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AEE64" w14:textId="6EE57F44" w:rsidR="00590E44" w:rsidRPr="00C242D0" w:rsidRDefault="00590E44" w:rsidP="00F71E25">
      <w:pPr>
        <w:ind w:left="4678"/>
        <w:jc w:val="both"/>
        <w:rPr>
          <w:rFonts w:ascii="Arial" w:hAnsi="Arial" w:cs="Arial"/>
          <w:shd w:val="clear" w:color="auto" w:fill="FFFFFF"/>
          <w:lang w:val="es-MX"/>
        </w:rPr>
      </w:pPr>
      <w:r w:rsidRPr="00C242D0">
        <w:rPr>
          <w:rFonts w:ascii="Arial" w:hAnsi="Arial" w:cs="Arial"/>
          <w:b/>
          <w:lang w:val="es-MX"/>
        </w:rPr>
        <w:t xml:space="preserve">COMISIÓN PERMANENTE DE </w:t>
      </w:r>
      <w:r w:rsidR="00AD29C1" w:rsidRPr="00C242D0">
        <w:rPr>
          <w:rFonts w:ascii="Arial" w:hAnsi="Arial" w:cs="Arial"/>
          <w:b/>
          <w:lang w:val="es-MX"/>
        </w:rPr>
        <w:t>EDUCACIÓN, CIENCIA Y TECNOLOGÍA</w:t>
      </w:r>
      <w:r w:rsidRPr="00C242D0">
        <w:rPr>
          <w:rFonts w:ascii="Arial" w:hAnsi="Arial" w:cs="Arial"/>
          <w:b/>
          <w:lang w:val="es-MX"/>
        </w:rPr>
        <w:t xml:space="preserve">. </w:t>
      </w:r>
      <w:r w:rsidRPr="00C242D0">
        <w:rPr>
          <w:rFonts w:ascii="Arial" w:hAnsi="Arial" w:cs="Arial"/>
          <w:lang w:val="es-MX"/>
        </w:rPr>
        <w:t>DIPUTADAS Y</w:t>
      </w:r>
      <w:r w:rsidRPr="00C242D0">
        <w:rPr>
          <w:rFonts w:ascii="Arial" w:hAnsi="Arial" w:cs="Arial"/>
          <w:b/>
          <w:lang w:val="es-MX"/>
        </w:rPr>
        <w:t xml:space="preserve"> </w:t>
      </w:r>
      <w:r w:rsidRPr="00C242D0">
        <w:rPr>
          <w:rFonts w:ascii="Arial" w:hAnsi="Arial" w:cs="Arial"/>
          <w:lang w:val="es-MX"/>
        </w:rPr>
        <w:t>DIPUTADOS:</w:t>
      </w:r>
      <w:r w:rsidRPr="00C242D0">
        <w:rPr>
          <w:rFonts w:ascii="Arial" w:hAnsi="Arial" w:cs="Arial"/>
          <w:shd w:val="clear" w:color="auto" w:fill="FFFFFF"/>
          <w:lang w:val="es-MX"/>
        </w:rPr>
        <w:t xml:space="preserve"> </w:t>
      </w:r>
      <w:r w:rsidR="00AD29C1" w:rsidRPr="00C242D0">
        <w:rPr>
          <w:rFonts w:ascii="Arial" w:hAnsi="Arial" w:cs="Arial"/>
          <w:shd w:val="clear" w:color="auto" w:fill="FFFFFF"/>
          <w:lang w:val="es-MX"/>
        </w:rPr>
        <w:t>JOSÉ CRESCENCIO GUTIÉRREZ GONZÁLEZ</w:t>
      </w:r>
      <w:r w:rsidRPr="00C242D0">
        <w:rPr>
          <w:rFonts w:ascii="Arial" w:hAnsi="Arial" w:cs="Arial"/>
          <w:shd w:val="clear" w:color="auto" w:fill="FFFFFF"/>
          <w:lang w:val="es-MX"/>
        </w:rPr>
        <w:t xml:space="preserve">, </w:t>
      </w:r>
      <w:r w:rsidR="00365942" w:rsidRPr="00C242D0">
        <w:rPr>
          <w:rFonts w:ascii="Arial" w:hAnsi="Arial" w:cs="Arial"/>
          <w:shd w:val="clear" w:color="auto" w:fill="FFFFFF"/>
          <w:lang w:val="es-MX"/>
        </w:rPr>
        <w:t>INGRID DEL PILAR SANTOS DÍAZ</w:t>
      </w:r>
      <w:r w:rsidRPr="00C242D0">
        <w:rPr>
          <w:rFonts w:ascii="Arial" w:hAnsi="Arial" w:cs="Arial"/>
          <w:shd w:val="clear" w:color="auto" w:fill="FFFFFF"/>
          <w:lang w:val="es-MX"/>
        </w:rPr>
        <w:t xml:space="preserve">, </w:t>
      </w:r>
      <w:r w:rsidR="00365942" w:rsidRPr="00C242D0">
        <w:rPr>
          <w:rFonts w:ascii="Arial" w:hAnsi="Arial" w:cs="Arial"/>
          <w:shd w:val="clear" w:color="auto" w:fill="FFFFFF"/>
          <w:lang w:val="es-MX"/>
        </w:rPr>
        <w:t>MANUELA DE JESÚS COCOM BOLIO, LUIS RENÉ FERNÁNDEZ VIDAL, ESTEBAN ABRAHAM MACARI, KARLA REYNA FRANCO BLANCO, RUBÍ ARGELIA BE CHAN.----------------</w:t>
      </w:r>
    </w:p>
    <w:p w14:paraId="34B5EF7E" w14:textId="77777777" w:rsidR="00365942" w:rsidRPr="00C242D0" w:rsidRDefault="00365942" w:rsidP="00F71E25">
      <w:pPr>
        <w:spacing w:line="360" w:lineRule="auto"/>
        <w:ind w:left="3828"/>
        <w:jc w:val="both"/>
        <w:rPr>
          <w:rFonts w:ascii="Arial" w:hAnsi="Arial" w:cs="Arial"/>
          <w:shd w:val="clear" w:color="auto" w:fill="FFFFFF"/>
          <w:lang w:val="es-MX"/>
        </w:rPr>
      </w:pPr>
    </w:p>
    <w:p w14:paraId="105821FC" w14:textId="76A2AD8E" w:rsidR="00590E44" w:rsidRPr="00C242D0" w:rsidRDefault="00590E44" w:rsidP="00F71E25">
      <w:pPr>
        <w:spacing w:line="360" w:lineRule="auto"/>
        <w:jc w:val="both"/>
        <w:rPr>
          <w:rFonts w:ascii="Arial" w:hAnsi="Arial" w:cs="Arial"/>
          <w:b/>
          <w:lang w:val="es-MX"/>
        </w:rPr>
      </w:pPr>
      <w:r w:rsidRPr="00C242D0">
        <w:rPr>
          <w:rFonts w:ascii="Arial" w:hAnsi="Arial" w:cs="Arial"/>
          <w:b/>
          <w:lang w:val="es-MX"/>
        </w:rPr>
        <w:t>HONORABLE CONGRESO DEL ESTADO</w:t>
      </w:r>
    </w:p>
    <w:p w14:paraId="201C881B" w14:textId="77777777" w:rsidR="00590E44" w:rsidRPr="00C242D0" w:rsidRDefault="00590E44" w:rsidP="00F71E25">
      <w:pPr>
        <w:spacing w:line="360" w:lineRule="auto"/>
        <w:jc w:val="both"/>
        <w:rPr>
          <w:rFonts w:ascii="Arial" w:hAnsi="Arial" w:cs="Arial"/>
          <w:lang w:val="es-MX"/>
        </w:rPr>
      </w:pPr>
    </w:p>
    <w:p w14:paraId="019E3932" w14:textId="227FD4C9" w:rsidR="00590E44" w:rsidRPr="00C242D0" w:rsidRDefault="00590E44" w:rsidP="00F71E25">
      <w:pPr>
        <w:spacing w:line="360" w:lineRule="auto"/>
        <w:ind w:firstLine="720"/>
        <w:jc w:val="both"/>
        <w:rPr>
          <w:rFonts w:ascii="Arial" w:eastAsia="Calibri" w:hAnsi="Arial" w:cs="Arial"/>
        </w:rPr>
      </w:pPr>
      <w:r w:rsidRPr="00C242D0">
        <w:rPr>
          <w:rFonts w:ascii="Arial" w:hAnsi="Arial" w:cs="Arial"/>
          <w:lang w:val="es-MX"/>
        </w:rPr>
        <w:t xml:space="preserve">En </w:t>
      </w:r>
      <w:r w:rsidR="00647842">
        <w:rPr>
          <w:rFonts w:ascii="Arial" w:hAnsi="Arial" w:cs="Arial"/>
          <w:lang w:val="es-MX"/>
        </w:rPr>
        <w:t>Sesión O</w:t>
      </w:r>
      <w:r w:rsidR="00365942" w:rsidRPr="00C242D0">
        <w:rPr>
          <w:rFonts w:ascii="Arial" w:hAnsi="Arial" w:cs="Arial"/>
          <w:lang w:val="es-MX"/>
        </w:rPr>
        <w:t>rdinaria de esta H. Soberanía</w:t>
      </w:r>
      <w:r w:rsidRPr="00C242D0">
        <w:rPr>
          <w:rFonts w:ascii="Arial" w:hAnsi="Arial" w:cs="Arial"/>
          <w:lang w:val="es-MX"/>
        </w:rPr>
        <w:t xml:space="preserve">, celebrada en fecha </w:t>
      </w:r>
      <w:r w:rsidR="00365942" w:rsidRPr="00C242D0">
        <w:rPr>
          <w:rFonts w:ascii="Arial" w:hAnsi="Arial" w:cs="Arial"/>
          <w:lang w:val="es-MX"/>
        </w:rPr>
        <w:t xml:space="preserve">09 de </w:t>
      </w:r>
      <w:proofErr w:type="gramStart"/>
      <w:r w:rsidR="00365942" w:rsidRPr="00C242D0">
        <w:rPr>
          <w:rFonts w:ascii="Arial" w:hAnsi="Arial" w:cs="Arial"/>
          <w:lang w:val="es-MX"/>
        </w:rPr>
        <w:t>noviembre</w:t>
      </w:r>
      <w:proofErr w:type="gramEnd"/>
      <w:r w:rsidR="00365942" w:rsidRPr="00C242D0">
        <w:rPr>
          <w:rFonts w:ascii="Arial" w:hAnsi="Arial" w:cs="Arial"/>
          <w:lang w:val="es-MX"/>
        </w:rPr>
        <w:t xml:space="preserve"> del año 2022</w:t>
      </w:r>
      <w:r w:rsidRPr="00C242D0">
        <w:rPr>
          <w:rFonts w:ascii="Arial" w:hAnsi="Arial" w:cs="Arial"/>
          <w:lang w:val="es-MX"/>
        </w:rPr>
        <w:t>, se tu</w:t>
      </w:r>
      <w:r w:rsidR="00365942" w:rsidRPr="00C242D0">
        <w:rPr>
          <w:rFonts w:ascii="Arial" w:hAnsi="Arial" w:cs="Arial"/>
          <w:lang w:val="es-MX"/>
        </w:rPr>
        <w:t>rnó a esta Comisión Permanente de Educación, Ciencia y Tecnología</w:t>
      </w:r>
      <w:r w:rsidRPr="00C242D0">
        <w:rPr>
          <w:rFonts w:ascii="Arial" w:hAnsi="Arial" w:cs="Arial"/>
          <w:lang w:val="es-MX"/>
        </w:rPr>
        <w:t xml:space="preserve">, para su </w:t>
      </w:r>
      <w:r w:rsidR="0007665A" w:rsidRPr="00C242D0">
        <w:rPr>
          <w:rFonts w:ascii="Arial" w:hAnsi="Arial" w:cs="Arial"/>
          <w:lang w:val="es-MX"/>
        </w:rPr>
        <w:t>conocimiento, análisis y atención</w:t>
      </w:r>
      <w:r w:rsidRPr="00C242D0">
        <w:rPr>
          <w:rFonts w:ascii="Arial" w:hAnsi="Arial" w:cs="Arial"/>
          <w:lang w:val="es-MX"/>
        </w:rPr>
        <w:t xml:space="preserve">, la </w:t>
      </w:r>
      <w:r w:rsidR="00A9362E" w:rsidRPr="00C242D0">
        <w:rPr>
          <w:rFonts w:ascii="Arial" w:hAnsi="Arial" w:cs="Arial"/>
          <w:lang w:val="es-MX"/>
        </w:rPr>
        <w:t>Acción de Inconstitucionalidad 240/2020, promovida por la Comisión Nacional de Derechos Humanos, Subsecretaría General de Acuerdos, Sección de Trámite de Controversias Constitucionales y de A</w:t>
      </w:r>
      <w:r w:rsidR="00B81E8B" w:rsidRPr="00C242D0">
        <w:rPr>
          <w:rFonts w:ascii="Arial" w:hAnsi="Arial" w:cs="Arial"/>
          <w:lang w:val="es-MX"/>
        </w:rPr>
        <w:t>cciones de Inconstitucionalidad, relativa a las consultas en materia de educación indígena y educación inclusiva.</w:t>
      </w:r>
    </w:p>
    <w:p w14:paraId="2E04EE49" w14:textId="77777777" w:rsidR="00590E44" w:rsidRPr="00C242D0" w:rsidRDefault="00590E44" w:rsidP="00F71E25">
      <w:pPr>
        <w:spacing w:line="360" w:lineRule="auto"/>
        <w:jc w:val="both"/>
        <w:rPr>
          <w:rFonts w:ascii="Arial" w:eastAsia="Calibri" w:hAnsi="Arial" w:cs="Arial"/>
        </w:rPr>
      </w:pPr>
    </w:p>
    <w:p w14:paraId="57DFDDE2" w14:textId="4250188B" w:rsidR="000D4B58" w:rsidRPr="00C242D0" w:rsidRDefault="00590E44" w:rsidP="00F71E25">
      <w:pPr>
        <w:spacing w:line="360" w:lineRule="auto"/>
        <w:ind w:firstLine="708"/>
        <w:jc w:val="both"/>
        <w:rPr>
          <w:rFonts w:ascii="Arial" w:hAnsi="Arial" w:cs="Arial"/>
          <w:lang w:val="es-MX"/>
        </w:rPr>
      </w:pPr>
      <w:r w:rsidRPr="00C242D0">
        <w:rPr>
          <w:rFonts w:ascii="Arial" w:hAnsi="Arial" w:cs="Arial"/>
          <w:lang w:val="es-MX"/>
        </w:rPr>
        <w:t xml:space="preserve">En tal virtud, en los trabajos de </w:t>
      </w:r>
      <w:r w:rsidR="000D4B58" w:rsidRPr="00C242D0">
        <w:rPr>
          <w:rFonts w:ascii="Arial" w:hAnsi="Arial" w:cs="Arial"/>
          <w:lang w:val="es-MX"/>
        </w:rPr>
        <w:t xml:space="preserve">análisis y atención de la referida Acción de Inconstitucionalidad, </w:t>
      </w:r>
      <w:r w:rsidRPr="00C242D0">
        <w:rPr>
          <w:rFonts w:ascii="Arial" w:hAnsi="Arial" w:cs="Arial"/>
          <w:lang w:val="es-MX"/>
        </w:rPr>
        <w:t xml:space="preserve">las </w:t>
      </w:r>
      <w:r w:rsidR="000D4B58" w:rsidRPr="00C242D0">
        <w:rPr>
          <w:rFonts w:ascii="Arial" w:hAnsi="Arial" w:cs="Arial"/>
          <w:lang w:val="es-MX"/>
        </w:rPr>
        <w:t xml:space="preserve">diputadas </w:t>
      </w:r>
      <w:r w:rsidRPr="00C242D0">
        <w:rPr>
          <w:rFonts w:ascii="Arial" w:hAnsi="Arial" w:cs="Arial"/>
          <w:lang w:val="es-MX"/>
        </w:rPr>
        <w:t>y los diputados integrantes de esta Comisión Permanente, tomamos en consideración los siguien</w:t>
      </w:r>
      <w:r w:rsidR="004E3603" w:rsidRPr="00C242D0">
        <w:rPr>
          <w:rFonts w:ascii="Arial" w:hAnsi="Arial" w:cs="Arial"/>
          <w:lang w:val="es-MX"/>
        </w:rPr>
        <w:t>tes,</w:t>
      </w:r>
    </w:p>
    <w:p w14:paraId="15CA667D" w14:textId="77777777" w:rsidR="000D4B58" w:rsidRPr="00C242D0" w:rsidRDefault="000D4B58" w:rsidP="00F71E25">
      <w:pPr>
        <w:spacing w:line="360" w:lineRule="auto"/>
        <w:ind w:firstLine="708"/>
        <w:jc w:val="both"/>
        <w:rPr>
          <w:rFonts w:ascii="Arial" w:hAnsi="Arial" w:cs="Arial"/>
          <w:lang w:val="es-MX"/>
        </w:rPr>
      </w:pPr>
    </w:p>
    <w:p w14:paraId="0BBD3A7C" w14:textId="77777777" w:rsidR="00590E44" w:rsidRPr="00C242D0" w:rsidRDefault="00590E44" w:rsidP="00F71E25">
      <w:pPr>
        <w:pStyle w:val="Sangradetextonormal"/>
        <w:spacing w:before="0" w:line="360" w:lineRule="auto"/>
        <w:jc w:val="center"/>
        <w:rPr>
          <w:rFonts w:cs="Arial"/>
          <w:sz w:val="24"/>
        </w:rPr>
      </w:pPr>
      <w:r w:rsidRPr="00C242D0">
        <w:rPr>
          <w:rFonts w:cs="Arial"/>
          <w:sz w:val="24"/>
        </w:rPr>
        <w:t>A N T E C E D E N T E S</w:t>
      </w:r>
    </w:p>
    <w:p w14:paraId="75794C49" w14:textId="77777777" w:rsidR="000E3E09" w:rsidRPr="00C242D0" w:rsidRDefault="000E3E09" w:rsidP="00F71E25">
      <w:pPr>
        <w:spacing w:line="360" w:lineRule="auto"/>
        <w:jc w:val="both"/>
        <w:rPr>
          <w:rFonts w:ascii="Arial" w:hAnsi="Arial" w:cs="Arial"/>
          <w:b/>
          <w:lang w:val="es-MX"/>
        </w:rPr>
      </w:pPr>
    </w:p>
    <w:p w14:paraId="497070EC" w14:textId="610CB6E3" w:rsidR="00590E44" w:rsidRPr="00C242D0" w:rsidRDefault="00590E44" w:rsidP="00F71E25">
      <w:pPr>
        <w:spacing w:line="360" w:lineRule="auto"/>
        <w:jc w:val="both"/>
        <w:rPr>
          <w:rFonts w:ascii="Arial" w:hAnsi="Arial" w:cs="Arial"/>
          <w:lang w:val="es-MX"/>
        </w:rPr>
      </w:pPr>
      <w:r w:rsidRPr="00C242D0">
        <w:rPr>
          <w:rFonts w:ascii="Arial" w:hAnsi="Arial" w:cs="Arial"/>
          <w:b/>
          <w:lang w:val="es-MX"/>
        </w:rPr>
        <w:t xml:space="preserve">PRIMERO. </w:t>
      </w:r>
      <w:r w:rsidRPr="00C242D0">
        <w:rPr>
          <w:rFonts w:ascii="Arial" w:hAnsi="Arial" w:cs="Arial"/>
          <w:lang w:val="es-MX"/>
        </w:rPr>
        <w:t xml:space="preserve">En fecha </w:t>
      </w:r>
      <w:r w:rsidR="000D4B58" w:rsidRPr="00C242D0">
        <w:rPr>
          <w:rFonts w:ascii="Arial" w:hAnsi="Arial" w:cs="Arial"/>
          <w:lang w:val="es-MX"/>
        </w:rPr>
        <w:t>29 de julio del 2020</w:t>
      </w:r>
      <w:r w:rsidRPr="00C242D0">
        <w:rPr>
          <w:rFonts w:ascii="Arial" w:hAnsi="Arial" w:cs="Arial"/>
          <w:lang w:val="es-MX"/>
        </w:rPr>
        <w:t xml:space="preserve">, </w:t>
      </w:r>
      <w:r w:rsidR="008324A8" w:rsidRPr="00C242D0">
        <w:rPr>
          <w:rFonts w:ascii="Arial" w:hAnsi="Arial" w:cs="Arial"/>
          <w:lang w:val="es-MX"/>
        </w:rPr>
        <w:t>se publicó</w:t>
      </w:r>
      <w:r w:rsidRPr="00C242D0">
        <w:rPr>
          <w:rFonts w:ascii="Arial" w:hAnsi="Arial" w:cs="Arial"/>
          <w:lang w:val="es-MX"/>
        </w:rPr>
        <w:t xml:space="preserve"> en el Diario Oficial del Gobierno del Estad</w:t>
      </w:r>
      <w:r w:rsidR="000D4B58" w:rsidRPr="00C242D0">
        <w:rPr>
          <w:rFonts w:ascii="Arial" w:hAnsi="Arial" w:cs="Arial"/>
          <w:lang w:val="es-MX"/>
        </w:rPr>
        <w:t>o de Yucatán el decreto número 270/2020</w:t>
      </w:r>
      <w:r w:rsidRPr="00C242D0">
        <w:rPr>
          <w:rFonts w:ascii="Arial" w:hAnsi="Arial" w:cs="Arial"/>
          <w:lang w:val="es-MX"/>
        </w:rPr>
        <w:t xml:space="preserve"> por el que se </w:t>
      </w:r>
      <w:r w:rsidR="008324A8" w:rsidRPr="00C242D0">
        <w:rPr>
          <w:rFonts w:ascii="Arial" w:hAnsi="Arial" w:cs="Arial"/>
          <w:lang w:val="es-MX"/>
        </w:rPr>
        <w:t>expide la Ley de Educación del Estado de Yucatán</w:t>
      </w:r>
      <w:r w:rsidRPr="00C242D0">
        <w:rPr>
          <w:rFonts w:ascii="Arial" w:hAnsi="Arial" w:cs="Arial"/>
          <w:lang w:val="es-MX"/>
        </w:rPr>
        <w:t xml:space="preserve">, </w:t>
      </w:r>
      <w:r w:rsidR="008324A8" w:rsidRPr="00C242D0">
        <w:rPr>
          <w:rFonts w:ascii="Arial" w:hAnsi="Arial" w:cs="Arial"/>
          <w:lang w:val="es-MX"/>
        </w:rPr>
        <w:t xml:space="preserve">dicha ley ha sido reformada en diversas </w:t>
      </w:r>
      <w:r w:rsidR="008324A8" w:rsidRPr="00C242D0">
        <w:rPr>
          <w:rFonts w:ascii="Arial" w:hAnsi="Arial" w:cs="Arial"/>
          <w:lang w:val="es-MX"/>
        </w:rPr>
        <w:lastRenderedPageBreak/>
        <w:t>ocasiones, siendo la última publicada en el Diario Oficial del Gobierno del Estado el 05 de julio de 2022, en materia de menstruación digna.</w:t>
      </w:r>
    </w:p>
    <w:p w14:paraId="79A8F6DB" w14:textId="77777777" w:rsidR="000E3E09" w:rsidRPr="00C242D0" w:rsidRDefault="000E3E09" w:rsidP="00F71E25">
      <w:pPr>
        <w:spacing w:line="360" w:lineRule="auto"/>
        <w:jc w:val="both"/>
        <w:rPr>
          <w:rFonts w:ascii="Arial" w:hAnsi="Arial" w:cs="Arial"/>
          <w:b/>
          <w:lang w:val="es-MX"/>
        </w:rPr>
      </w:pPr>
    </w:p>
    <w:p w14:paraId="6A35D8A7" w14:textId="1509B477" w:rsidR="000E3E09" w:rsidRPr="00C242D0" w:rsidRDefault="00AC74B1" w:rsidP="00F71E25">
      <w:pPr>
        <w:spacing w:line="360" w:lineRule="auto"/>
        <w:jc w:val="both"/>
        <w:rPr>
          <w:rFonts w:ascii="Arial" w:hAnsi="Arial" w:cs="Arial"/>
          <w:lang w:val="es-MX"/>
        </w:rPr>
      </w:pPr>
      <w:r w:rsidRPr="00C242D0">
        <w:rPr>
          <w:rFonts w:ascii="Arial" w:hAnsi="Arial" w:cs="Arial"/>
          <w:b/>
          <w:lang w:val="es-MX"/>
        </w:rPr>
        <w:t>SEGUNDO</w:t>
      </w:r>
      <w:r w:rsidR="00590E44" w:rsidRPr="00C242D0">
        <w:rPr>
          <w:rFonts w:ascii="Arial" w:hAnsi="Arial" w:cs="Arial"/>
          <w:b/>
          <w:lang w:val="es-MX"/>
        </w:rPr>
        <w:t>.</w:t>
      </w:r>
      <w:r w:rsidR="00590E44" w:rsidRPr="00C242D0">
        <w:rPr>
          <w:rFonts w:ascii="Arial" w:hAnsi="Arial" w:cs="Arial"/>
          <w:lang w:val="es-MX"/>
        </w:rPr>
        <w:t xml:space="preserve"> </w:t>
      </w:r>
      <w:r w:rsidR="002A6883" w:rsidRPr="00C242D0">
        <w:rPr>
          <w:rFonts w:ascii="Arial" w:hAnsi="Arial" w:cs="Arial"/>
          <w:lang w:val="es-MX"/>
        </w:rPr>
        <w:t>En ese sentido, e</w:t>
      </w:r>
      <w:r w:rsidR="007565FE" w:rsidRPr="00C242D0">
        <w:rPr>
          <w:rFonts w:ascii="Arial" w:hAnsi="Arial" w:cs="Arial"/>
          <w:lang w:val="es-MX"/>
        </w:rPr>
        <w:t>n fecha 24 de febrero del años dos mil veintidós, la S</w:t>
      </w:r>
      <w:r w:rsidR="00E70802" w:rsidRPr="00C242D0">
        <w:rPr>
          <w:rFonts w:ascii="Arial" w:hAnsi="Arial" w:cs="Arial"/>
          <w:lang w:val="es-MX"/>
        </w:rPr>
        <w:t>uprema</w:t>
      </w:r>
      <w:r w:rsidR="00E51C54" w:rsidRPr="00C242D0">
        <w:rPr>
          <w:rFonts w:ascii="Arial" w:hAnsi="Arial" w:cs="Arial"/>
          <w:lang w:val="es-MX"/>
        </w:rPr>
        <w:t xml:space="preserve"> Corte de Justicia de la Nación, a través de la Sentencia dictada por el Tribunal Pleno de la misma</w:t>
      </w:r>
      <w:r w:rsidR="00B81FB5">
        <w:rPr>
          <w:rFonts w:ascii="Arial" w:hAnsi="Arial" w:cs="Arial"/>
          <w:lang w:val="es-MX"/>
        </w:rPr>
        <w:t xml:space="preserve">, </w:t>
      </w:r>
      <w:r w:rsidR="00E51C54" w:rsidRPr="00C242D0">
        <w:rPr>
          <w:rFonts w:ascii="Arial" w:hAnsi="Arial" w:cs="Arial"/>
          <w:lang w:val="es-MX"/>
        </w:rPr>
        <w:t xml:space="preserve">en la </w:t>
      </w:r>
      <w:r w:rsidR="00B81E8B" w:rsidRPr="00C242D0">
        <w:rPr>
          <w:rFonts w:ascii="Arial" w:hAnsi="Arial" w:cs="Arial"/>
          <w:lang w:val="es-MX"/>
        </w:rPr>
        <w:t>Acción de Inconstituc</w:t>
      </w:r>
      <w:r w:rsidR="00F10B8B">
        <w:rPr>
          <w:rFonts w:ascii="Arial" w:hAnsi="Arial" w:cs="Arial"/>
          <w:lang w:val="es-MX"/>
        </w:rPr>
        <w:t xml:space="preserve">ionalidad 240/2020 </w:t>
      </w:r>
      <w:r w:rsidR="00B81E8B" w:rsidRPr="00C242D0">
        <w:rPr>
          <w:rFonts w:ascii="Arial" w:hAnsi="Arial" w:cs="Arial"/>
          <w:lang w:val="es-MX"/>
        </w:rPr>
        <w:t xml:space="preserve">publicada en fecha 15 de marzo de 2022 en el </w:t>
      </w:r>
      <w:r w:rsidR="00F10B8B">
        <w:rPr>
          <w:rFonts w:ascii="Arial" w:hAnsi="Arial" w:cs="Arial"/>
          <w:lang w:val="es-MX"/>
        </w:rPr>
        <w:t>Diario Oficial de la Federación</w:t>
      </w:r>
      <w:r w:rsidR="00BA3760">
        <w:rPr>
          <w:rFonts w:ascii="Arial" w:hAnsi="Arial" w:cs="Arial"/>
          <w:lang w:val="es-MX"/>
        </w:rPr>
        <w:t xml:space="preserve">, </w:t>
      </w:r>
      <w:r w:rsidR="00E70802" w:rsidRPr="00C242D0">
        <w:rPr>
          <w:rFonts w:ascii="Arial" w:hAnsi="Arial" w:cs="Arial"/>
          <w:lang w:val="es-MX"/>
        </w:rPr>
        <w:t>declaró la invalidez de los artículos 73 al 76 y del 79 al 84 de la Ley de E</w:t>
      </w:r>
      <w:r w:rsidR="00E51C54" w:rsidRPr="00C242D0">
        <w:rPr>
          <w:rFonts w:ascii="Arial" w:hAnsi="Arial" w:cs="Arial"/>
          <w:lang w:val="es-MX"/>
        </w:rPr>
        <w:t>ducación del Estado de Yucatán</w:t>
      </w:r>
      <w:r w:rsidR="00B81E8B" w:rsidRPr="00C242D0">
        <w:rPr>
          <w:rFonts w:ascii="Arial" w:hAnsi="Arial" w:cs="Arial"/>
          <w:lang w:val="es-MX"/>
        </w:rPr>
        <w:t>,</w:t>
      </w:r>
      <w:r w:rsidR="00E51C54" w:rsidRPr="00C242D0">
        <w:rPr>
          <w:rFonts w:ascii="Arial" w:hAnsi="Arial" w:cs="Arial"/>
          <w:lang w:val="es-MX"/>
        </w:rPr>
        <w:t xml:space="preserve"> </w:t>
      </w:r>
      <w:r w:rsidR="00E70802" w:rsidRPr="00C242D0">
        <w:rPr>
          <w:rFonts w:ascii="Arial" w:hAnsi="Arial" w:cs="Arial"/>
          <w:lang w:val="es-MX"/>
        </w:rPr>
        <w:t>emitida mediante decreto número 270/2020, publicado en el Diario Oficial del Estado de Yucatán el 29 de julio del año dos mil veinte.</w:t>
      </w:r>
    </w:p>
    <w:p w14:paraId="2EC55D74" w14:textId="77777777" w:rsidR="000E3E09" w:rsidRPr="00C242D0" w:rsidRDefault="000E3E09" w:rsidP="00F71E25">
      <w:pPr>
        <w:spacing w:line="360" w:lineRule="auto"/>
        <w:jc w:val="both"/>
        <w:rPr>
          <w:rFonts w:ascii="Arial" w:hAnsi="Arial" w:cs="Arial"/>
          <w:i/>
        </w:rPr>
      </w:pPr>
    </w:p>
    <w:p w14:paraId="6B8FEBA3" w14:textId="6A3B16DE" w:rsidR="00590E44" w:rsidRPr="00C242D0" w:rsidRDefault="00AC74B1" w:rsidP="00F71E25">
      <w:pPr>
        <w:spacing w:line="360" w:lineRule="auto"/>
        <w:jc w:val="both"/>
        <w:rPr>
          <w:rFonts w:ascii="Arial" w:hAnsi="Arial" w:cs="Arial"/>
          <w:lang w:val="es-MX"/>
        </w:rPr>
      </w:pPr>
      <w:r w:rsidRPr="00C242D0">
        <w:rPr>
          <w:rFonts w:ascii="Arial" w:hAnsi="Arial" w:cs="Arial"/>
          <w:b/>
          <w:lang w:val="es-MX"/>
        </w:rPr>
        <w:t>TERCERO</w:t>
      </w:r>
      <w:r w:rsidR="00590E44" w:rsidRPr="00C242D0">
        <w:rPr>
          <w:rFonts w:ascii="Arial" w:hAnsi="Arial" w:cs="Arial"/>
          <w:b/>
          <w:lang w:val="es-MX"/>
        </w:rPr>
        <w:t xml:space="preserve">. </w:t>
      </w:r>
      <w:r w:rsidR="00947592" w:rsidRPr="00C242D0">
        <w:rPr>
          <w:rFonts w:ascii="Arial" w:hAnsi="Arial" w:cs="Arial"/>
          <w:lang w:val="es-MX"/>
        </w:rPr>
        <w:t>Como se ha mencionado</w:t>
      </w:r>
      <w:r w:rsidR="00FA6492" w:rsidRPr="00C242D0">
        <w:rPr>
          <w:rFonts w:ascii="Arial" w:hAnsi="Arial" w:cs="Arial"/>
          <w:lang w:val="es-MX"/>
        </w:rPr>
        <w:t xml:space="preserve"> con anterioridad, e</w:t>
      </w:r>
      <w:r w:rsidR="00590E44" w:rsidRPr="00C242D0">
        <w:rPr>
          <w:rFonts w:ascii="Arial" w:hAnsi="Arial" w:cs="Arial"/>
          <w:lang w:val="es-MX"/>
        </w:rPr>
        <w:t xml:space="preserve">n </w:t>
      </w:r>
      <w:r w:rsidR="00F10B8B">
        <w:rPr>
          <w:rFonts w:ascii="Arial" w:hAnsi="Arial" w:cs="Arial"/>
          <w:lang w:val="es-MX"/>
        </w:rPr>
        <w:t>S</w:t>
      </w:r>
      <w:r w:rsidR="00C00A34" w:rsidRPr="00C242D0">
        <w:rPr>
          <w:rFonts w:ascii="Arial" w:hAnsi="Arial" w:cs="Arial"/>
          <w:lang w:val="es-MX"/>
        </w:rPr>
        <w:t>esi</w:t>
      </w:r>
      <w:r w:rsidR="00F10B8B">
        <w:rPr>
          <w:rFonts w:ascii="Arial" w:hAnsi="Arial" w:cs="Arial"/>
          <w:lang w:val="es-MX"/>
        </w:rPr>
        <w:t>ón O</w:t>
      </w:r>
      <w:r w:rsidR="00947592" w:rsidRPr="00C242D0">
        <w:rPr>
          <w:rFonts w:ascii="Arial" w:hAnsi="Arial" w:cs="Arial"/>
          <w:lang w:val="es-MX"/>
        </w:rPr>
        <w:t>rdinaria de Pleno del Honorable</w:t>
      </w:r>
      <w:r w:rsidR="00C00A34" w:rsidRPr="00C242D0">
        <w:rPr>
          <w:rFonts w:ascii="Arial" w:hAnsi="Arial" w:cs="Arial"/>
          <w:lang w:val="es-MX"/>
        </w:rPr>
        <w:t xml:space="preserve"> Congreso del Estado de Yucatán, celebrada el día 09 de noviembre </w:t>
      </w:r>
      <w:r w:rsidR="00FA6492" w:rsidRPr="00C242D0">
        <w:rPr>
          <w:rFonts w:ascii="Arial" w:hAnsi="Arial" w:cs="Arial"/>
          <w:lang w:val="es-MX"/>
        </w:rPr>
        <w:t xml:space="preserve">del año 2022, fue presentada la Acción de Inconstitucionalidad 240/2020, promovida por la Comisión Nacional de Derechos Humanos, Subsecretaría General de Acuerdos, Sección Trámite de Controversias Constitucionales y de Acciones de Inconstitucionalidad, </w:t>
      </w:r>
      <w:r w:rsidR="001568DB">
        <w:rPr>
          <w:rFonts w:ascii="Arial" w:hAnsi="Arial" w:cs="Arial"/>
          <w:lang w:val="es-MX"/>
        </w:rPr>
        <w:t>la cual</w:t>
      </w:r>
      <w:r w:rsidR="00FA6492" w:rsidRPr="00C242D0">
        <w:rPr>
          <w:rFonts w:ascii="Arial" w:hAnsi="Arial" w:cs="Arial"/>
          <w:lang w:val="es-MX"/>
        </w:rPr>
        <w:t xml:space="preserve"> fue turnada a la Comisión de Educación, Ciencia y Tecnologí</w:t>
      </w:r>
      <w:r w:rsidR="00F10B8B">
        <w:rPr>
          <w:rFonts w:ascii="Arial" w:hAnsi="Arial" w:cs="Arial"/>
          <w:lang w:val="es-MX"/>
        </w:rPr>
        <w:t>a</w:t>
      </w:r>
      <w:r w:rsidR="00B81E8B" w:rsidRPr="00C242D0">
        <w:rPr>
          <w:rFonts w:ascii="Arial" w:hAnsi="Arial" w:cs="Arial"/>
          <w:lang w:val="es-MX"/>
        </w:rPr>
        <w:t xml:space="preserve"> para los efect</w:t>
      </w:r>
      <w:r w:rsidR="00F10B8B">
        <w:rPr>
          <w:rFonts w:ascii="Arial" w:hAnsi="Arial" w:cs="Arial"/>
          <w:lang w:val="es-MX"/>
        </w:rPr>
        <w:t>os procedentes</w:t>
      </w:r>
      <w:r w:rsidR="00CA1185">
        <w:rPr>
          <w:rFonts w:ascii="Arial" w:hAnsi="Arial" w:cs="Arial"/>
          <w:lang w:val="es-MX"/>
        </w:rPr>
        <w:t xml:space="preserve"> </w:t>
      </w:r>
      <w:r w:rsidR="00F10B8B">
        <w:rPr>
          <w:rFonts w:ascii="Arial" w:hAnsi="Arial" w:cs="Arial"/>
          <w:lang w:val="es-MX"/>
        </w:rPr>
        <w:t xml:space="preserve">respecto </w:t>
      </w:r>
      <w:r w:rsidR="008C104F" w:rsidRPr="00C242D0">
        <w:rPr>
          <w:rFonts w:ascii="Arial" w:hAnsi="Arial" w:cs="Arial"/>
          <w:lang w:val="es-MX"/>
        </w:rPr>
        <w:t xml:space="preserve">a lo </w:t>
      </w:r>
      <w:r w:rsidR="00F10B8B">
        <w:rPr>
          <w:rFonts w:ascii="Arial" w:hAnsi="Arial" w:cs="Arial"/>
          <w:lang w:val="es-MX"/>
        </w:rPr>
        <w:t>orde</w:t>
      </w:r>
      <w:r w:rsidR="001568DB">
        <w:rPr>
          <w:rFonts w:ascii="Arial" w:hAnsi="Arial" w:cs="Arial"/>
          <w:lang w:val="es-MX"/>
        </w:rPr>
        <w:t>nado en la sentencia de la misma</w:t>
      </w:r>
      <w:r w:rsidR="008C104F" w:rsidRPr="00C242D0">
        <w:rPr>
          <w:rFonts w:ascii="Arial" w:hAnsi="Arial" w:cs="Arial"/>
          <w:lang w:val="es-MX"/>
        </w:rPr>
        <w:t xml:space="preserve">, </w:t>
      </w:r>
      <w:r w:rsidR="001568DB">
        <w:rPr>
          <w:rFonts w:ascii="Arial" w:hAnsi="Arial" w:cs="Arial"/>
          <w:lang w:val="es-MX"/>
        </w:rPr>
        <w:t>donde en</w:t>
      </w:r>
      <w:r w:rsidR="008C104F" w:rsidRPr="00C242D0">
        <w:rPr>
          <w:rFonts w:ascii="Arial" w:hAnsi="Arial" w:cs="Arial"/>
          <w:lang w:val="es-MX"/>
        </w:rPr>
        <w:t xml:space="preserve"> sus puntos resolutivos señala textualmente lo siguiente:</w:t>
      </w:r>
    </w:p>
    <w:p w14:paraId="4A7E6E79" w14:textId="77777777" w:rsidR="008C104F" w:rsidRPr="00C242D0" w:rsidRDefault="008C104F" w:rsidP="00F71E25">
      <w:pPr>
        <w:spacing w:line="360" w:lineRule="auto"/>
        <w:jc w:val="both"/>
        <w:rPr>
          <w:rFonts w:ascii="Arial" w:hAnsi="Arial" w:cs="Arial"/>
          <w:lang w:val="es-MX"/>
        </w:rPr>
      </w:pPr>
    </w:p>
    <w:p w14:paraId="0BD765FD" w14:textId="6F05BF07" w:rsidR="008C104F" w:rsidRPr="00C242D0" w:rsidRDefault="008C104F" w:rsidP="00F71E25">
      <w:pPr>
        <w:spacing w:line="360" w:lineRule="auto"/>
        <w:ind w:left="426"/>
        <w:jc w:val="both"/>
        <w:rPr>
          <w:rFonts w:ascii="Arial" w:hAnsi="Arial" w:cs="Arial"/>
          <w:i/>
          <w:sz w:val="22"/>
          <w:lang w:val="es-MX"/>
        </w:rPr>
      </w:pPr>
      <w:r w:rsidRPr="00C242D0">
        <w:rPr>
          <w:rFonts w:ascii="Arial" w:hAnsi="Arial" w:cs="Arial"/>
          <w:i/>
          <w:sz w:val="22"/>
          <w:lang w:val="es-MX"/>
        </w:rPr>
        <w:t>[…]</w:t>
      </w:r>
    </w:p>
    <w:p w14:paraId="617053C7" w14:textId="2F8BF7BC" w:rsidR="008C104F" w:rsidRPr="00C242D0" w:rsidRDefault="008C104F" w:rsidP="00F71E25">
      <w:pPr>
        <w:spacing w:line="360" w:lineRule="auto"/>
        <w:ind w:left="426"/>
        <w:jc w:val="both"/>
        <w:rPr>
          <w:rFonts w:ascii="Arial" w:hAnsi="Arial" w:cs="Arial"/>
          <w:i/>
          <w:sz w:val="22"/>
          <w:lang w:val="es-MX"/>
        </w:rPr>
      </w:pPr>
    </w:p>
    <w:p w14:paraId="111FBD54" w14:textId="77777777" w:rsidR="008C104F" w:rsidRPr="00C242D0" w:rsidRDefault="008C104F" w:rsidP="00F71E25">
      <w:pPr>
        <w:spacing w:line="360" w:lineRule="auto"/>
        <w:ind w:left="426"/>
        <w:jc w:val="both"/>
        <w:rPr>
          <w:rFonts w:ascii="Arial" w:hAnsi="Arial" w:cs="Arial"/>
          <w:i/>
          <w:sz w:val="22"/>
          <w:lang w:val="es-MX"/>
        </w:rPr>
      </w:pPr>
      <w:r w:rsidRPr="00C242D0">
        <w:rPr>
          <w:rFonts w:ascii="Arial" w:hAnsi="Arial" w:cs="Arial"/>
          <w:b/>
          <w:i/>
          <w:sz w:val="22"/>
          <w:lang w:val="es-MX"/>
        </w:rPr>
        <w:t>PRIMERO.</w:t>
      </w:r>
      <w:r w:rsidRPr="00C242D0">
        <w:rPr>
          <w:rFonts w:ascii="Arial" w:hAnsi="Arial" w:cs="Arial"/>
          <w:i/>
          <w:sz w:val="22"/>
          <w:lang w:val="es-MX"/>
        </w:rPr>
        <w:t xml:space="preserve"> Es procedente y fundada la presente acción de inconstitucionalidad.</w:t>
      </w:r>
    </w:p>
    <w:p w14:paraId="09AEF46B" w14:textId="77777777" w:rsidR="008C104F" w:rsidRPr="00C242D0" w:rsidRDefault="008C104F" w:rsidP="00F71E25">
      <w:pPr>
        <w:spacing w:line="360" w:lineRule="auto"/>
        <w:ind w:left="426"/>
        <w:jc w:val="both"/>
        <w:rPr>
          <w:rFonts w:ascii="Arial" w:hAnsi="Arial" w:cs="Arial"/>
          <w:i/>
          <w:sz w:val="22"/>
          <w:lang w:val="es-MX"/>
        </w:rPr>
      </w:pPr>
    </w:p>
    <w:p w14:paraId="17E3697E" w14:textId="77777777" w:rsidR="008C104F" w:rsidRPr="00C242D0" w:rsidRDefault="008C104F" w:rsidP="00F71E25">
      <w:pPr>
        <w:spacing w:line="360" w:lineRule="auto"/>
        <w:ind w:left="426"/>
        <w:jc w:val="both"/>
        <w:rPr>
          <w:rFonts w:ascii="Arial" w:hAnsi="Arial" w:cs="Arial"/>
          <w:i/>
          <w:sz w:val="22"/>
          <w:lang w:val="es-MX"/>
        </w:rPr>
      </w:pPr>
      <w:r w:rsidRPr="00C242D0">
        <w:rPr>
          <w:rFonts w:ascii="Arial" w:hAnsi="Arial" w:cs="Arial"/>
          <w:b/>
          <w:i/>
          <w:sz w:val="22"/>
          <w:lang w:val="es-MX"/>
        </w:rPr>
        <w:t>SEGUNDO.</w:t>
      </w:r>
      <w:r w:rsidRPr="00C242D0">
        <w:rPr>
          <w:rFonts w:ascii="Arial" w:hAnsi="Arial" w:cs="Arial"/>
          <w:i/>
          <w:sz w:val="22"/>
          <w:lang w:val="es-MX"/>
        </w:rPr>
        <w:t xml:space="preserve"> Se declara la invalidez de los artículos del 73 al 76 y del 79 al 84 de la Ley de Educación del Estado de Yucatán, emitida mediante el Decreto 270/2020, publicado en el Diario Oficial de dicha entidad federativa el veintinueve de julio de dos mil veinte, en términos de lo señalado en el considerando quinto de esta decisión.</w:t>
      </w:r>
    </w:p>
    <w:p w14:paraId="0A52B83B" w14:textId="77777777" w:rsidR="008C104F" w:rsidRPr="00C242D0" w:rsidRDefault="008C104F" w:rsidP="00F71E25">
      <w:pPr>
        <w:spacing w:line="360" w:lineRule="auto"/>
        <w:jc w:val="both"/>
        <w:rPr>
          <w:rFonts w:ascii="Arial" w:hAnsi="Arial" w:cs="Arial"/>
          <w:i/>
          <w:sz w:val="22"/>
          <w:lang w:val="es-MX"/>
        </w:rPr>
      </w:pPr>
    </w:p>
    <w:p w14:paraId="22725E6A" w14:textId="77777777" w:rsidR="008C104F" w:rsidRPr="00C242D0" w:rsidRDefault="008C104F" w:rsidP="00F71E25">
      <w:pPr>
        <w:spacing w:line="360" w:lineRule="auto"/>
        <w:ind w:left="426"/>
        <w:jc w:val="both"/>
        <w:rPr>
          <w:rFonts w:ascii="Arial" w:hAnsi="Arial" w:cs="Arial"/>
          <w:i/>
          <w:sz w:val="22"/>
          <w:lang w:val="es-MX"/>
        </w:rPr>
      </w:pPr>
      <w:r w:rsidRPr="00C242D0">
        <w:rPr>
          <w:rFonts w:ascii="Arial" w:hAnsi="Arial" w:cs="Arial"/>
          <w:b/>
          <w:i/>
          <w:sz w:val="22"/>
          <w:lang w:val="es-MX"/>
        </w:rPr>
        <w:lastRenderedPageBreak/>
        <w:t>TERCERO.</w:t>
      </w:r>
      <w:r w:rsidRPr="00C242D0">
        <w:rPr>
          <w:rFonts w:ascii="Arial" w:hAnsi="Arial" w:cs="Arial"/>
          <w:i/>
          <w:sz w:val="22"/>
          <w:lang w:val="es-MX"/>
        </w:rPr>
        <w:t xml:space="preserve"> La declaratoria de invalidez decretada surtirá sus efectos a los dieciocho meses siguientes a la notificación de estos puntos resolutivos al Congreso del Estado de Yucatán, en la inteligencia de que, dentro del referido plazo, previo desarrollo de las respectivas consultas a los pueblos y comunidades indígenas y </w:t>
      </w:r>
      <w:proofErr w:type="spellStart"/>
      <w:r w:rsidRPr="00C242D0">
        <w:rPr>
          <w:rFonts w:ascii="Arial" w:hAnsi="Arial" w:cs="Arial"/>
          <w:i/>
          <w:sz w:val="22"/>
          <w:lang w:val="es-MX"/>
        </w:rPr>
        <w:t>afromexicanas</w:t>
      </w:r>
      <w:proofErr w:type="spellEnd"/>
      <w:r w:rsidRPr="00C242D0">
        <w:rPr>
          <w:rFonts w:ascii="Arial" w:hAnsi="Arial" w:cs="Arial"/>
          <w:i/>
          <w:sz w:val="22"/>
          <w:lang w:val="es-MX"/>
        </w:rPr>
        <w:t>, así como a las personas con discapacidad, ese Congreso deberá legislar en las materias de educación indígena y de educación inclusiva, en los términos precisados en el considerando sexto de esta determinación.</w:t>
      </w:r>
    </w:p>
    <w:p w14:paraId="189CDE14" w14:textId="77777777" w:rsidR="008C104F" w:rsidRPr="00C242D0" w:rsidRDefault="008C104F" w:rsidP="00F71E25">
      <w:pPr>
        <w:spacing w:line="360" w:lineRule="auto"/>
        <w:ind w:left="426"/>
        <w:jc w:val="both"/>
        <w:rPr>
          <w:rFonts w:ascii="Arial" w:hAnsi="Arial" w:cs="Arial"/>
          <w:b/>
          <w:i/>
          <w:sz w:val="22"/>
          <w:lang w:val="es-MX"/>
        </w:rPr>
      </w:pPr>
    </w:p>
    <w:p w14:paraId="66DC745C" w14:textId="237D1942" w:rsidR="008C104F" w:rsidRPr="00C242D0" w:rsidRDefault="008C104F" w:rsidP="00F71E25">
      <w:pPr>
        <w:spacing w:line="360" w:lineRule="auto"/>
        <w:ind w:left="426"/>
        <w:jc w:val="both"/>
        <w:rPr>
          <w:rFonts w:ascii="Arial" w:hAnsi="Arial" w:cs="Arial"/>
          <w:i/>
          <w:sz w:val="22"/>
          <w:lang w:val="es-MX"/>
        </w:rPr>
      </w:pPr>
      <w:r w:rsidRPr="00C242D0">
        <w:rPr>
          <w:rFonts w:ascii="Arial" w:hAnsi="Arial" w:cs="Arial"/>
          <w:b/>
          <w:i/>
          <w:sz w:val="22"/>
          <w:lang w:val="es-MX"/>
        </w:rPr>
        <w:t>CUARTO.</w:t>
      </w:r>
      <w:r w:rsidRPr="00C242D0">
        <w:rPr>
          <w:rFonts w:ascii="Arial" w:hAnsi="Arial" w:cs="Arial"/>
          <w:i/>
          <w:sz w:val="22"/>
          <w:lang w:val="es-MX"/>
        </w:rPr>
        <w:t xml:space="preserve"> Publíquese esta resolución en el Diario Oficial de la Federación, en el Diario Oficial del Estado de Yucatán, así como en el Semanario Judicial de la Federación y su Gaceta.</w:t>
      </w:r>
      <w:r w:rsidR="00084F15">
        <w:rPr>
          <w:rFonts w:ascii="Arial" w:hAnsi="Arial" w:cs="Arial"/>
          <w:i/>
          <w:sz w:val="22"/>
          <w:lang w:val="es-MX"/>
        </w:rPr>
        <w:t xml:space="preserve"> </w:t>
      </w:r>
    </w:p>
    <w:p w14:paraId="74FC662D" w14:textId="77777777" w:rsidR="008C104F" w:rsidRPr="00C242D0" w:rsidRDefault="008C104F" w:rsidP="00F71E25">
      <w:pPr>
        <w:spacing w:line="360" w:lineRule="auto"/>
        <w:ind w:left="426"/>
        <w:jc w:val="both"/>
        <w:rPr>
          <w:rFonts w:ascii="Arial" w:hAnsi="Arial" w:cs="Arial"/>
          <w:i/>
          <w:sz w:val="22"/>
          <w:lang w:val="es-MX"/>
        </w:rPr>
      </w:pPr>
    </w:p>
    <w:p w14:paraId="797A5DF5" w14:textId="77777777" w:rsidR="008C104F" w:rsidRPr="00C242D0" w:rsidRDefault="008C104F" w:rsidP="00F71E25">
      <w:pPr>
        <w:spacing w:line="360" w:lineRule="auto"/>
        <w:ind w:left="426"/>
        <w:jc w:val="both"/>
        <w:rPr>
          <w:rFonts w:ascii="Arial" w:hAnsi="Arial" w:cs="Arial"/>
          <w:i/>
          <w:sz w:val="22"/>
          <w:lang w:val="es-MX"/>
        </w:rPr>
      </w:pPr>
      <w:r w:rsidRPr="00C242D0">
        <w:rPr>
          <w:rFonts w:ascii="Arial" w:hAnsi="Arial" w:cs="Arial"/>
          <w:i/>
          <w:sz w:val="22"/>
          <w:lang w:val="es-MX"/>
        </w:rPr>
        <w:t>[…]</w:t>
      </w:r>
    </w:p>
    <w:p w14:paraId="2FBFDE25" w14:textId="77777777" w:rsidR="00D26DC5" w:rsidRPr="00C242D0" w:rsidRDefault="00D26DC5" w:rsidP="00F71E25">
      <w:pPr>
        <w:spacing w:line="360" w:lineRule="auto"/>
        <w:jc w:val="both"/>
        <w:rPr>
          <w:rFonts w:ascii="Arial" w:hAnsi="Arial" w:cs="Arial"/>
          <w:lang w:val="es-MX"/>
        </w:rPr>
      </w:pPr>
    </w:p>
    <w:p w14:paraId="6EB9F0E7" w14:textId="54F67775" w:rsidR="00D26DC5" w:rsidRPr="00C242D0" w:rsidRDefault="00D26DC5" w:rsidP="00F71E25">
      <w:pPr>
        <w:spacing w:line="360" w:lineRule="auto"/>
        <w:ind w:firstLine="720"/>
        <w:jc w:val="both"/>
        <w:rPr>
          <w:rFonts w:ascii="Arial" w:hAnsi="Arial" w:cs="Arial"/>
        </w:rPr>
      </w:pPr>
      <w:r w:rsidRPr="00C242D0">
        <w:rPr>
          <w:rFonts w:ascii="Arial" w:hAnsi="Arial" w:cs="Arial"/>
          <w:lang w:val="es-MX"/>
        </w:rPr>
        <w:t xml:space="preserve">Cabe señalar que la notificación de los puntos resolutivos </w:t>
      </w:r>
      <w:r w:rsidR="00947592" w:rsidRPr="00C242D0">
        <w:rPr>
          <w:rFonts w:ascii="Arial" w:hAnsi="Arial" w:cs="Arial"/>
          <w:lang w:val="es-MX"/>
        </w:rPr>
        <w:t>de la referida sentencia</w:t>
      </w:r>
      <w:r w:rsidR="001568DB">
        <w:rPr>
          <w:rFonts w:ascii="Arial" w:hAnsi="Arial" w:cs="Arial"/>
          <w:lang w:val="es-MX"/>
        </w:rPr>
        <w:t xml:space="preserve"> </w:t>
      </w:r>
      <w:r w:rsidR="001568DB" w:rsidRPr="00C242D0">
        <w:rPr>
          <w:rFonts w:ascii="Arial" w:hAnsi="Arial" w:cs="Arial"/>
          <w:lang w:val="es-MX"/>
        </w:rPr>
        <w:t>al Poder Legislativo del Estado de Yucatán</w:t>
      </w:r>
      <w:r w:rsidR="00947592" w:rsidRPr="00C242D0">
        <w:rPr>
          <w:rFonts w:ascii="Arial" w:hAnsi="Arial" w:cs="Arial"/>
          <w:lang w:val="es-MX"/>
        </w:rPr>
        <w:t xml:space="preserve">, </w:t>
      </w:r>
      <w:r w:rsidR="001568DB">
        <w:rPr>
          <w:rFonts w:ascii="Arial" w:hAnsi="Arial" w:cs="Arial"/>
          <w:lang w:val="es-MX"/>
        </w:rPr>
        <w:t xml:space="preserve">que </w:t>
      </w:r>
      <w:r w:rsidRPr="00C242D0">
        <w:rPr>
          <w:rFonts w:ascii="Arial" w:hAnsi="Arial" w:cs="Arial"/>
          <w:lang w:val="es-MX"/>
        </w:rPr>
        <w:t>se encuentran vertidos en el ofic</w:t>
      </w:r>
      <w:r w:rsidR="00947592" w:rsidRPr="00C242D0">
        <w:rPr>
          <w:rFonts w:ascii="Arial" w:hAnsi="Arial" w:cs="Arial"/>
          <w:lang w:val="es-MX"/>
        </w:rPr>
        <w:t>io SGA/MOKM/372/2021 de fecha veintiuno</w:t>
      </w:r>
      <w:r w:rsidRPr="00C242D0">
        <w:rPr>
          <w:rFonts w:ascii="Arial" w:hAnsi="Arial" w:cs="Arial"/>
          <w:lang w:val="es-MX"/>
        </w:rPr>
        <w:t xml:space="preserve"> de octubre del año dos mil veintiuno, signado por el Secretario General de Acuerdos de la Suprema Corte de Ju</w:t>
      </w:r>
      <w:r w:rsidR="001568DB">
        <w:rPr>
          <w:rFonts w:ascii="Arial" w:hAnsi="Arial" w:cs="Arial"/>
          <w:lang w:val="es-MX"/>
        </w:rPr>
        <w:t xml:space="preserve">sticia de la </w:t>
      </w:r>
      <w:r w:rsidR="00A2404D">
        <w:rPr>
          <w:rFonts w:ascii="Arial" w:hAnsi="Arial" w:cs="Arial"/>
          <w:lang w:val="es-MX"/>
        </w:rPr>
        <w:t>Nación,</w:t>
      </w:r>
      <w:r w:rsidR="001568DB">
        <w:rPr>
          <w:rFonts w:ascii="Arial" w:hAnsi="Arial" w:cs="Arial"/>
          <w:lang w:val="es-MX"/>
        </w:rPr>
        <w:t xml:space="preserve"> </w:t>
      </w:r>
      <w:r w:rsidR="00947592" w:rsidRPr="00C242D0">
        <w:rPr>
          <w:rFonts w:ascii="Arial" w:hAnsi="Arial" w:cs="Arial"/>
          <w:lang w:val="es-MX"/>
        </w:rPr>
        <w:t>tuvo lugar el día veintidós</w:t>
      </w:r>
      <w:r w:rsidRPr="00C242D0">
        <w:rPr>
          <w:rFonts w:ascii="Arial" w:hAnsi="Arial" w:cs="Arial"/>
          <w:lang w:val="es-MX"/>
        </w:rPr>
        <w:t xml:space="preserve"> de octubre del año dos mil veintiuno mediante el oficio 7966/2021 del índice de la Sección Trámite de Controversias Constitucionales y de Acciones de Inconstitucionalidad de la Subsecretaría General de Acuerdos de este Alto Tribunal. </w:t>
      </w:r>
    </w:p>
    <w:p w14:paraId="3C27DD4E" w14:textId="77777777" w:rsidR="00E51C54" w:rsidRPr="00C242D0" w:rsidRDefault="00E51C54" w:rsidP="00F71E25">
      <w:pPr>
        <w:spacing w:line="360" w:lineRule="auto"/>
        <w:jc w:val="both"/>
        <w:rPr>
          <w:rFonts w:ascii="Arial" w:hAnsi="Arial" w:cs="Arial"/>
          <w:b/>
          <w:lang w:val="es-MX"/>
        </w:rPr>
      </w:pPr>
    </w:p>
    <w:p w14:paraId="72313785" w14:textId="258A30E6" w:rsidR="00E51C54" w:rsidRPr="00C242D0" w:rsidRDefault="00AC74B1" w:rsidP="00F71E25">
      <w:pPr>
        <w:spacing w:line="360" w:lineRule="auto"/>
        <w:jc w:val="both"/>
        <w:rPr>
          <w:rFonts w:ascii="Arial" w:hAnsi="Arial" w:cs="Arial"/>
          <w:lang w:val="es-MX"/>
        </w:rPr>
      </w:pPr>
      <w:r w:rsidRPr="00C242D0">
        <w:rPr>
          <w:rFonts w:ascii="Arial" w:hAnsi="Arial" w:cs="Arial"/>
          <w:b/>
          <w:lang w:val="es-MX"/>
        </w:rPr>
        <w:t>CUARTO</w:t>
      </w:r>
      <w:r w:rsidR="00590E44" w:rsidRPr="00C242D0">
        <w:rPr>
          <w:rFonts w:ascii="Arial" w:hAnsi="Arial" w:cs="Arial"/>
          <w:b/>
          <w:lang w:val="es-MX"/>
        </w:rPr>
        <w:t>.</w:t>
      </w:r>
      <w:r w:rsidR="00590E44" w:rsidRPr="00C242D0">
        <w:rPr>
          <w:rFonts w:ascii="Arial" w:hAnsi="Arial" w:cs="Arial"/>
          <w:lang w:val="es-MX"/>
        </w:rPr>
        <w:t xml:space="preserve"> </w:t>
      </w:r>
      <w:r w:rsidR="00E51C54" w:rsidRPr="00C242D0">
        <w:rPr>
          <w:rFonts w:ascii="Arial" w:hAnsi="Arial" w:cs="Arial"/>
          <w:lang w:val="es-MX"/>
        </w:rPr>
        <w:t>Derivado de lo señalado por la Suprema Corte de Justicia de la Nación para legislar en materia de educación indígena y educación inclusiva, en fecha 14 de noviembre de 2022, fue distribuida oportunamente en sesió</w:t>
      </w:r>
      <w:r w:rsidR="00947592" w:rsidRPr="00C242D0">
        <w:rPr>
          <w:rFonts w:ascii="Arial" w:hAnsi="Arial" w:cs="Arial"/>
          <w:lang w:val="es-MX"/>
        </w:rPr>
        <w:t>n de trabajo de la Comisión Permanente de Educación, Ciencia y Tecnología,</w:t>
      </w:r>
      <w:r w:rsidR="00B81E8B" w:rsidRPr="00C242D0">
        <w:rPr>
          <w:rFonts w:ascii="Arial" w:hAnsi="Arial" w:cs="Arial"/>
          <w:lang w:val="es-MX"/>
        </w:rPr>
        <w:t xml:space="preserve"> la citada</w:t>
      </w:r>
      <w:r w:rsidR="00E51C54" w:rsidRPr="00C242D0">
        <w:rPr>
          <w:rFonts w:ascii="Arial" w:hAnsi="Arial" w:cs="Arial"/>
          <w:lang w:val="es-MX"/>
        </w:rPr>
        <w:t xml:space="preserve"> Acción de I</w:t>
      </w:r>
      <w:r w:rsidR="00B81E8B" w:rsidRPr="00C242D0">
        <w:rPr>
          <w:rFonts w:ascii="Arial" w:hAnsi="Arial" w:cs="Arial"/>
          <w:lang w:val="es-MX"/>
        </w:rPr>
        <w:t xml:space="preserve">nconstitucionalidad, </w:t>
      </w:r>
      <w:r w:rsidR="00E51C54" w:rsidRPr="00C242D0">
        <w:rPr>
          <w:rFonts w:ascii="Arial" w:hAnsi="Arial" w:cs="Arial"/>
          <w:lang w:val="es-MX"/>
        </w:rPr>
        <w:t xml:space="preserve">para su conocimiento, análisis y estudio respectivo. </w:t>
      </w:r>
    </w:p>
    <w:p w14:paraId="5F73FE91" w14:textId="77777777" w:rsidR="00E51C54" w:rsidRPr="00C242D0" w:rsidRDefault="00E51C54" w:rsidP="00F71E25">
      <w:pPr>
        <w:spacing w:line="360" w:lineRule="auto"/>
        <w:jc w:val="both"/>
        <w:rPr>
          <w:rFonts w:ascii="Arial" w:hAnsi="Arial" w:cs="Arial"/>
          <w:lang w:val="es-MX"/>
        </w:rPr>
      </w:pPr>
    </w:p>
    <w:p w14:paraId="574E48CA" w14:textId="5F7E7302" w:rsidR="00B81E8B" w:rsidRPr="00C242D0" w:rsidRDefault="00BA259F" w:rsidP="00F71E25">
      <w:pPr>
        <w:spacing w:line="360" w:lineRule="auto"/>
        <w:ind w:firstLine="720"/>
        <w:jc w:val="both"/>
        <w:rPr>
          <w:rFonts w:ascii="Arial" w:hAnsi="Arial" w:cs="Arial"/>
          <w:lang w:val="es-MX"/>
        </w:rPr>
      </w:pPr>
      <w:r w:rsidRPr="00C242D0">
        <w:rPr>
          <w:rFonts w:ascii="Arial" w:hAnsi="Arial" w:cs="Arial"/>
          <w:lang w:val="es-MX"/>
        </w:rPr>
        <w:t xml:space="preserve">En cumplimiento a ello y relativo a la etapa </w:t>
      </w:r>
      <w:proofErr w:type="spellStart"/>
      <w:r w:rsidRPr="00C242D0">
        <w:rPr>
          <w:rFonts w:ascii="Arial" w:hAnsi="Arial" w:cs="Arial"/>
          <w:lang w:val="es-MX"/>
        </w:rPr>
        <w:t>preconsultiva</w:t>
      </w:r>
      <w:proofErr w:type="spellEnd"/>
      <w:r w:rsidRPr="00C242D0">
        <w:rPr>
          <w:rFonts w:ascii="Arial" w:hAnsi="Arial" w:cs="Arial"/>
          <w:lang w:val="es-MX"/>
        </w:rPr>
        <w:t>,</w:t>
      </w:r>
      <w:r w:rsidR="00E51C54" w:rsidRPr="00C242D0">
        <w:rPr>
          <w:rFonts w:ascii="Arial" w:hAnsi="Arial" w:cs="Arial"/>
          <w:lang w:val="es-MX"/>
        </w:rPr>
        <w:t xml:space="preserve"> el Presidente de esta Comisión Permanente instruyó a la Secretaría General de este Congreso la elaboración de </w:t>
      </w:r>
      <w:r w:rsidR="00B71BEF">
        <w:rPr>
          <w:rFonts w:ascii="Arial" w:hAnsi="Arial" w:cs="Arial"/>
          <w:lang w:val="es-MX"/>
        </w:rPr>
        <w:t>los</w:t>
      </w:r>
      <w:r w:rsidR="00947592" w:rsidRPr="00C242D0">
        <w:rPr>
          <w:rFonts w:ascii="Arial" w:hAnsi="Arial" w:cs="Arial"/>
          <w:lang w:val="es-MX"/>
        </w:rPr>
        <w:t xml:space="preserve"> proyectos</w:t>
      </w:r>
      <w:r w:rsidR="00E51C54" w:rsidRPr="00C242D0">
        <w:rPr>
          <w:rFonts w:ascii="Arial" w:hAnsi="Arial" w:cs="Arial"/>
          <w:lang w:val="es-MX"/>
        </w:rPr>
        <w:t xml:space="preserve"> de </w:t>
      </w:r>
      <w:r w:rsidR="00826499">
        <w:rPr>
          <w:rFonts w:ascii="Arial" w:hAnsi="Arial" w:cs="Arial"/>
          <w:lang w:val="es-MX"/>
        </w:rPr>
        <w:t xml:space="preserve">Acuerdo de </w:t>
      </w:r>
      <w:r w:rsidR="001568DB">
        <w:rPr>
          <w:rFonts w:ascii="Arial" w:hAnsi="Arial" w:cs="Arial"/>
          <w:lang w:val="es-MX"/>
        </w:rPr>
        <w:t xml:space="preserve">Protocolo </w:t>
      </w:r>
      <w:r w:rsidR="000D42FB">
        <w:rPr>
          <w:rFonts w:ascii="Arial" w:hAnsi="Arial" w:cs="Arial"/>
          <w:lang w:val="es-MX"/>
        </w:rPr>
        <w:t xml:space="preserve">que contengan la metodología </w:t>
      </w:r>
      <w:r w:rsidR="001568DB">
        <w:rPr>
          <w:rFonts w:ascii="Arial" w:hAnsi="Arial" w:cs="Arial"/>
          <w:lang w:val="es-MX"/>
        </w:rPr>
        <w:t>para llevar a cabo la consulta previa</w:t>
      </w:r>
      <w:r w:rsidR="00E51C54" w:rsidRPr="00C242D0">
        <w:rPr>
          <w:rFonts w:ascii="Arial" w:hAnsi="Arial" w:cs="Arial"/>
          <w:lang w:val="es-MX"/>
        </w:rPr>
        <w:t xml:space="preserve">, </w:t>
      </w:r>
      <w:r w:rsidR="001568DB">
        <w:rPr>
          <w:rFonts w:ascii="Arial" w:hAnsi="Arial" w:cs="Arial"/>
          <w:lang w:val="es-MX"/>
        </w:rPr>
        <w:t>libre e informada</w:t>
      </w:r>
      <w:r w:rsidR="00E51C54" w:rsidRPr="00C242D0">
        <w:rPr>
          <w:rFonts w:ascii="Arial" w:hAnsi="Arial" w:cs="Arial"/>
          <w:lang w:val="es-MX"/>
        </w:rPr>
        <w:t xml:space="preserve"> a las personas, pueblos y comunidades indígenas y </w:t>
      </w:r>
      <w:proofErr w:type="spellStart"/>
      <w:r w:rsidR="00E51C54" w:rsidRPr="00C242D0">
        <w:rPr>
          <w:rFonts w:ascii="Arial" w:hAnsi="Arial" w:cs="Arial"/>
          <w:lang w:val="es-MX"/>
        </w:rPr>
        <w:t>afromexicanas</w:t>
      </w:r>
      <w:proofErr w:type="spellEnd"/>
      <w:r w:rsidR="009E7F96" w:rsidRPr="00C242D0">
        <w:rPr>
          <w:rFonts w:ascii="Arial" w:hAnsi="Arial" w:cs="Arial"/>
          <w:lang w:val="es-MX"/>
        </w:rPr>
        <w:t xml:space="preserve"> que tengan asentamiento en el Estado de Yucatán</w:t>
      </w:r>
      <w:r w:rsidR="00E51C54" w:rsidRPr="00C242D0">
        <w:rPr>
          <w:rFonts w:ascii="Arial" w:hAnsi="Arial" w:cs="Arial"/>
          <w:lang w:val="es-MX"/>
        </w:rPr>
        <w:t>; as</w:t>
      </w:r>
      <w:r w:rsidR="009E7F96" w:rsidRPr="00C242D0">
        <w:rPr>
          <w:rFonts w:ascii="Arial" w:hAnsi="Arial" w:cs="Arial"/>
          <w:lang w:val="es-MX"/>
        </w:rPr>
        <w:t xml:space="preserve">í como </w:t>
      </w:r>
      <w:r w:rsidR="001568DB">
        <w:rPr>
          <w:rFonts w:ascii="Arial" w:hAnsi="Arial" w:cs="Arial"/>
          <w:lang w:val="es-MX"/>
        </w:rPr>
        <w:t>para la consulta dirigida</w:t>
      </w:r>
      <w:r w:rsidR="009E7F96" w:rsidRPr="00C242D0">
        <w:rPr>
          <w:rFonts w:ascii="Arial" w:hAnsi="Arial" w:cs="Arial"/>
          <w:lang w:val="es-MX"/>
        </w:rPr>
        <w:t xml:space="preserve"> a las personas con discapacidad, familias con alguna </w:t>
      </w:r>
      <w:r w:rsidR="001568DB">
        <w:rPr>
          <w:rFonts w:ascii="Arial" w:hAnsi="Arial" w:cs="Arial"/>
          <w:lang w:val="es-MX"/>
        </w:rPr>
        <w:t xml:space="preserve">persona con </w:t>
      </w:r>
      <w:r w:rsidR="009E7F96" w:rsidRPr="00C242D0">
        <w:rPr>
          <w:rFonts w:ascii="Arial" w:hAnsi="Arial" w:cs="Arial"/>
          <w:lang w:val="es-MX"/>
        </w:rPr>
        <w:t xml:space="preserve">discapacidad, personas que cuidan o atienden a personas con discapacidad, organizaciones y/o instituciones de y para personas con discapacidad, a la sociedad civil y a la ciudadanía en general interesada en los derechos de las personas con discapacidad que </w:t>
      </w:r>
      <w:r w:rsidR="00B0317B" w:rsidRPr="00C242D0">
        <w:rPr>
          <w:rFonts w:ascii="Arial" w:hAnsi="Arial" w:cs="Arial"/>
          <w:lang w:val="es-MX"/>
        </w:rPr>
        <w:t xml:space="preserve">se encuentran en Yucatán. </w:t>
      </w:r>
    </w:p>
    <w:p w14:paraId="0CC714A0" w14:textId="77777777" w:rsidR="00590E44" w:rsidRPr="00C242D0" w:rsidRDefault="00590E44" w:rsidP="00F71E25">
      <w:pPr>
        <w:spacing w:line="360" w:lineRule="auto"/>
        <w:jc w:val="both"/>
        <w:rPr>
          <w:rFonts w:ascii="Arial" w:hAnsi="Arial" w:cs="Arial"/>
          <w:b/>
          <w:lang w:val="es-MX"/>
        </w:rPr>
      </w:pPr>
    </w:p>
    <w:p w14:paraId="09063402" w14:textId="4711F82F" w:rsidR="00C26742" w:rsidRPr="00C242D0" w:rsidRDefault="00AC74B1" w:rsidP="00F71E25">
      <w:pPr>
        <w:shd w:val="clear" w:color="auto" w:fill="FFFFFF" w:themeFill="background1"/>
        <w:autoSpaceDE w:val="0"/>
        <w:autoSpaceDN w:val="0"/>
        <w:adjustRightInd w:val="0"/>
        <w:spacing w:line="360" w:lineRule="auto"/>
        <w:jc w:val="both"/>
        <w:rPr>
          <w:rFonts w:ascii="Arial" w:hAnsi="Arial" w:cs="Arial"/>
          <w:lang w:val="es-MX"/>
        </w:rPr>
      </w:pPr>
      <w:r w:rsidRPr="00C242D0">
        <w:rPr>
          <w:rFonts w:ascii="Arial" w:hAnsi="Arial" w:cs="Arial"/>
          <w:b/>
          <w:lang w:val="es-MX"/>
        </w:rPr>
        <w:t>QUINTO</w:t>
      </w:r>
      <w:r w:rsidR="00590E44" w:rsidRPr="00C242D0">
        <w:rPr>
          <w:rFonts w:ascii="Arial" w:hAnsi="Arial" w:cs="Arial"/>
          <w:b/>
          <w:lang w:val="es-MX"/>
        </w:rPr>
        <w:t xml:space="preserve">. </w:t>
      </w:r>
      <w:r w:rsidR="00B0317B" w:rsidRPr="00C242D0">
        <w:rPr>
          <w:rFonts w:ascii="Arial" w:hAnsi="Arial" w:cs="Arial"/>
          <w:lang w:val="es-MX"/>
        </w:rPr>
        <w:t xml:space="preserve">En fecha 24 de noviembre de 2022, fueron debidamente distribuidos a las y los integrantes de esta Comisión Permanente dos </w:t>
      </w:r>
      <w:r w:rsidR="00826499">
        <w:rPr>
          <w:rFonts w:ascii="Arial" w:hAnsi="Arial" w:cs="Arial"/>
          <w:lang w:val="es-MX"/>
        </w:rPr>
        <w:t xml:space="preserve">acuerdos de </w:t>
      </w:r>
      <w:r w:rsidR="00B0317B" w:rsidRPr="00C242D0">
        <w:rPr>
          <w:rFonts w:ascii="Arial" w:hAnsi="Arial" w:cs="Arial"/>
          <w:lang w:val="es-MX"/>
        </w:rPr>
        <w:t xml:space="preserve">protocolos de consulta, el primero, dirigido a las personas, pueblos y comunidades indígenas y </w:t>
      </w:r>
      <w:proofErr w:type="spellStart"/>
      <w:r w:rsidR="00B0317B" w:rsidRPr="00C242D0">
        <w:rPr>
          <w:rFonts w:ascii="Arial" w:hAnsi="Arial" w:cs="Arial"/>
          <w:lang w:val="es-MX"/>
        </w:rPr>
        <w:t>afromexicanas</w:t>
      </w:r>
      <w:proofErr w:type="spellEnd"/>
      <w:r w:rsidR="00B0317B" w:rsidRPr="00C242D0">
        <w:rPr>
          <w:rFonts w:ascii="Arial" w:hAnsi="Arial" w:cs="Arial"/>
          <w:lang w:val="es-MX"/>
        </w:rPr>
        <w:t xml:space="preserve">; y el segundo, a las personas con discapacidad, con la finalidad de analizarlos y realizar los ajustes razonables. </w:t>
      </w:r>
    </w:p>
    <w:p w14:paraId="519DA13F" w14:textId="77777777" w:rsidR="00C26742" w:rsidRPr="00C242D0" w:rsidRDefault="00C26742" w:rsidP="00F71E25">
      <w:pPr>
        <w:shd w:val="clear" w:color="auto" w:fill="FFFFFF" w:themeFill="background1"/>
        <w:autoSpaceDE w:val="0"/>
        <w:autoSpaceDN w:val="0"/>
        <w:adjustRightInd w:val="0"/>
        <w:spacing w:line="360" w:lineRule="auto"/>
        <w:jc w:val="both"/>
        <w:rPr>
          <w:rFonts w:ascii="Arial" w:hAnsi="Arial" w:cs="Arial"/>
          <w:lang w:val="es-MX"/>
        </w:rPr>
      </w:pPr>
    </w:p>
    <w:p w14:paraId="4C6EF51F" w14:textId="4E016054" w:rsidR="00590E44" w:rsidRDefault="00B0317B" w:rsidP="00F71E25">
      <w:pPr>
        <w:shd w:val="clear" w:color="auto" w:fill="FFFFFF" w:themeFill="background1"/>
        <w:autoSpaceDE w:val="0"/>
        <w:autoSpaceDN w:val="0"/>
        <w:adjustRightInd w:val="0"/>
        <w:spacing w:line="360" w:lineRule="auto"/>
        <w:ind w:firstLine="720"/>
        <w:jc w:val="both"/>
        <w:rPr>
          <w:rFonts w:ascii="Arial" w:hAnsi="Arial" w:cs="Arial"/>
          <w:lang w:val="es-MX"/>
        </w:rPr>
      </w:pPr>
      <w:r w:rsidRPr="00C242D0">
        <w:rPr>
          <w:rFonts w:ascii="Arial" w:hAnsi="Arial" w:cs="Arial"/>
          <w:lang w:val="es-MX"/>
        </w:rPr>
        <w:t>P</w:t>
      </w:r>
      <w:r w:rsidR="004E286F" w:rsidRPr="00C242D0">
        <w:rPr>
          <w:rFonts w:ascii="Arial" w:hAnsi="Arial" w:cs="Arial"/>
          <w:lang w:val="es-MX"/>
        </w:rPr>
        <w:t>osterior a ello</w:t>
      </w:r>
      <w:r w:rsidRPr="00C242D0">
        <w:rPr>
          <w:rFonts w:ascii="Arial" w:hAnsi="Arial" w:cs="Arial"/>
          <w:lang w:val="es-MX"/>
        </w:rPr>
        <w:t xml:space="preserve">, en sesión de trabajo de esta Comisión legislativa, de fecha 31 de enero del año en dos mil veintitrés, </w:t>
      </w:r>
      <w:r w:rsidR="00C26742" w:rsidRPr="00C242D0">
        <w:rPr>
          <w:rFonts w:ascii="Arial" w:hAnsi="Arial" w:cs="Arial"/>
          <w:lang w:val="es-MX"/>
        </w:rPr>
        <w:t xml:space="preserve">se aprobaron los </w:t>
      </w:r>
      <w:r w:rsidR="00826499">
        <w:rPr>
          <w:rFonts w:ascii="Arial" w:hAnsi="Arial" w:cs="Arial"/>
          <w:lang w:val="es-MX"/>
        </w:rPr>
        <w:t xml:space="preserve">acuerdos de </w:t>
      </w:r>
      <w:r w:rsidR="00C26742" w:rsidRPr="00C242D0">
        <w:rPr>
          <w:rFonts w:ascii="Arial" w:hAnsi="Arial" w:cs="Arial"/>
          <w:lang w:val="es-MX"/>
        </w:rPr>
        <w:t xml:space="preserve">protocolos en estudio, los cuales establecieron las bases y el procedimiento para llevar a cabo las consultas en materia de educación indígena y de educación inclusiva, </w:t>
      </w:r>
      <w:r w:rsidR="000D6576" w:rsidRPr="00C242D0">
        <w:rPr>
          <w:rFonts w:ascii="Arial" w:hAnsi="Arial" w:cs="Arial"/>
          <w:lang w:val="es-MX"/>
        </w:rPr>
        <w:t xml:space="preserve">en atención y en cumplimiento a </w:t>
      </w:r>
      <w:r w:rsidR="00B71BEF">
        <w:rPr>
          <w:rFonts w:ascii="Arial" w:hAnsi="Arial" w:cs="Arial"/>
          <w:lang w:val="es-MX"/>
        </w:rPr>
        <w:t>lo dispuesto por</w:t>
      </w:r>
      <w:r w:rsidR="00C26742" w:rsidRPr="00C242D0">
        <w:rPr>
          <w:rFonts w:ascii="Arial" w:hAnsi="Arial" w:cs="Arial"/>
          <w:lang w:val="es-MX"/>
        </w:rPr>
        <w:t xml:space="preserve"> la sentencia derivada de la Acción de Inconstitucionalidad 240/2020. Asimismo, de m</w:t>
      </w:r>
      <w:r w:rsidR="00826499">
        <w:rPr>
          <w:rFonts w:ascii="Arial" w:hAnsi="Arial" w:cs="Arial"/>
          <w:lang w:val="es-MX"/>
        </w:rPr>
        <w:t>anera simultánea fueron aprobado</w:t>
      </w:r>
      <w:r w:rsidR="00C26742" w:rsidRPr="00C242D0">
        <w:rPr>
          <w:rFonts w:ascii="Arial" w:hAnsi="Arial" w:cs="Arial"/>
          <w:lang w:val="es-MX"/>
        </w:rPr>
        <w:t>s</w:t>
      </w:r>
      <w:r w:rsidR="00826499">
        <w:rPr>
          <w:rFonts w:ascii="Arial" w:hAnsi="Arial" w:cs="Arial"/>
          <w:lang w:val="es-MX"/>
        </w:rPr>
        <w:t xml:space="preserve"> los acuerdos de</w:t>
      </w:r>
      <w:r w:rsidR="00C26742" w:rsidRPr="00C242D0">
        <w:rPr>
          <w:rFonts w:ascii="Arial" w:hAnsi="Arial" w:cs="Arial"/>
          <w:lang w:val="es-MX"/>
        </w:rPr>
        <w:t xml:space="preserve"> convocatorias correspondientes a dichas consultas</w:t>
      </w:r>
      <w:r w:rsidR="00EE1E1D">
        <w:rPr>
          <w:rFonts w:ascii="Arial" w:hAnsi="Arial" w:cs="Arial"/>
          <w:lang w:val="es-MX"/>
        </w:rPr>
        <w:t xml:space="preserve"> </w:t>
      </w:r>
      <w:r w:rsidR="00590E44" w:rsidRPr="00C242D0">
        <w:rPr>
          <w:rFonts w:ascii="Arial" w:hAnsi="Arial" w:cs="Arial"/>
          <w:lang w:val="es-MX"/>
        </w:rPr>
        <w:t xml:space="preserve">para que todas aquellas </w:t>
      </w:r>
      <w:r w:rsidR="00C26742" w:rsidRPr="00C242D0">
        <w:rPr>
          <w:rFonts w:ascii="Arial" w:hAnsi="Arial" w:cs="Arial"/>
          <w:lang w:val="es-MX"/>
        </w:rPr>
        <w:t>personas pertenecientes a los pueblos y comun</w:t>
      </w:r>
      <w:r w:rsidR="00756335" w:rsidRPr="00C242D0">
        <w:rPr>
          <w:rFonts w:ascii="Arial" w:hAnsi="Arial" w:cs="Arial"/>
          <w:lang w:val="es-MX"/>
        </w:rPr>
        <w:t xml:space="preserve">idades indígenas y </w:t>
      </w:r>
      <w:proofErr w:type="spellStart"/>
      <w:r w:rsidR="00756335" w:rsidRPr="00C242D0">
        <w:rPr>
          <w:rFonts w:ascii="Arial" w:hAnsi="Arial" w:cs="Arial"/>
          <w:lang w:val="es-MX"/>
        </w:rPr>
        <w:t>afromexicana</w:t>
      </w:r>
      <w:r w:rsidR="00660660" w:rsidRPr="00C242D0">
        <w:rPr>
          <w:rFonts w:ascii="Arial" w:hAnsi="Arial" w:cs="Arial"/>
          <w:lang w:val="es-MX"/>
        </w:rPr>
        <w:t>s</w:t>
      </w:r>
      <w:proofErr w:type="spellEnd"/>
      <w:r w:rsidR="00756335" w:rsidRPr="00C242D0">
        <w:rPr>
          <w:rFonts w:ascii="Arial" w:hAnsi="Arial" w:cs="Arial"/>
          <w:lang w:val="es-MX"/>
        </w:rPr>
        <w:t xml:space="preserve">; </w:t>
      </w:r>
      <w:r w:rsidR="00C26742" w:rsidRPr="00C242D0">
        <w:rPr>
          <w:rFonts w:ascii="Arial" w:hAnsi="Arial" w:cs="Arial"/>
          <w:lang w:val="es-MX"/>
        </w:rPr>
        <w:t xml:space="preserve">las personas con discapacidad, sus </w:t>
      </w:r>
      <w:r w:rsidR="00756335" w:rsidRPr="00C242D0">
        <w:rPr>
          <w:rFonts w:ascii="Arial" w:hAnsi="Arial" w:cs="Arial"/>
          <w:lang w:val="es-MX"/>
        </w:rPr>
        <w:t>familiares, quienes la</w:t>
      </w:r>
      <w:r w:rsidR="00C26742" w:rsidRPr="00C242D0">
        <w:rPr>
          <w:rFonts w:ascii="Arial" w:hAnsi="Arial" w:cs="Arial"/>
          <w:lang w:val="es-MX"/>
        </w:rPr>
        <w:t>s atienen o cuidan</w:t>
      </w:r>
      <w:r w:rsidR="00756335" w:rsidRPr="00C242D0">
        <w:rPr>
          <w:rFonts w:ascii="Arial" w:hAnsi="Arial" w:cs="Arial"/>
          <w:lang w:val="es-MX"/>
        </w:rPr>
        <w:t>, o</w:t>
      </w:r>
      <w:r w:rsidR="00C26742" w:rsidRPr="00C242D0">
        <w:rPr>
          <w:rFonts w:ascii="Arial" w:hAnsi="Arial" w:cs="Arial"/>
          <w:lang w:val="es-MX"/>
        </w:rPr>
        <w:t xml:space="preserve"> en su caso, aquellas organizaciones y/o instituciones </w:t>
      </w:r>
      <w:r w:rsidR="00643B5C" w:rsidRPr="00C242D0">
        <w:rPr>
          <w:rFonts w:ascii="Arial" w:hAnsi="Arial" w:cs="Arial"/>
          <w:lang w:val="es-MX"/>
        </w:rPr>
        <w:t xml:space="preserve">de </w:t>
      </w:r>
      <w:r w:rsidR="00756335" w:rsidRPr="00C242D0">
        <w:rPr>
          <w:rFonts w:ascii="Arial" w:hAnsi="Arial" w:cs="Arial"/>
          <w:lang w:val="es-MX"/>
        </w:rPr>
        <w:t>la sociedad civil</w:t>
      </w:r>
      <w:r w:rsidR="009A3909">
        <w:rPr>
          <w:rFonts w:ascii="Arial" w:hAnsi="Arial" w:cs="Arial"/>
          <w:lang w:val="es-MX"/>
        </w:rPr>
        <w:t xml:space="preserve">, </w:t>
      </w:r>
      <w:r w:rsidR="00756335" w:rsidRPr="00C242D0">
        <w:rPr>
          <w:rFonts w:ascii="Arial" w:hAnsi="Arial" w:cs="Arial"/>
          <w:lang w:val="es-MX"/>
        </w:rPr>
        <w:t>así como</w:t>
      </w:r>
      <w:r w:rsidR="00C26742" w:rsidRPr="00C242D0">
        <w:rPr>
          <w:rFonts w:ascii="Arial" w:hAnsi="Arial" w:cs="Arial"/>
          <w:lang w:val="es-MX"/>
        </w:rPr>
        <w:t xml:space="preserve"> la ciudadan</w:t>
      </w:r>
      <w:r w:rsidR="00643B5C" w:rsidRPr="00C242D0">
        <w:rPr>
          <w:rFonts w:ascii="Arial" w:hAnsi="Arial" w:cs="Arial"/>
          <w:lang w:val="es-MX"/>
        </w:rPr>
        <w:t xml:space="preserve">ía en general, </w:t>
      </w:r>
      <w:r w:rsidR="00756335" w:rsidRPr="00C242D0">
        <w:rPr>
          <w:rFonts w:ascii="Arial" w:hAnsi="Arial" w:cs="Arial"/>
          <w:lang w:val="es-MX"/>
        </w:rPr>
        <w:t>que tengan asentamiento en el Estado de Yucatán y</w:t>
      </w:r>
      <w:r w:rsidR="00590E44" w:rsidRPr="00C242D0">
        <w:rPr>
          <w:rFonts w:ascii="Arial" w:hAnsi="Arial" w:cs="Arial"/>
          <w:lang w:val="es-MX"/>
        </w:rPr>
        <w:t xml:space="preserve"> estuvieran interesadas en aportar obser</w:t>
      </w:r>
      <w:r w:rsidR="00643B5C" w:rsidRPr="00C242D0">
        <w:rPr>
          <w:rFonts w:ascii="Arial" w:hAnsi="Arial" w:cs="Arial"/>
          <w:lang w:val="es-MX"/>
        </w:rPr>
        <w:t>vaciones o propuestas acerca de los contenidos normativos</w:t>
      </w:r>
      <w:r w:rsidR="00590E44" w:rsidRPr="00C242D0">
        <w:rPr>
          <w:rFonts w:ascii="Arial" w:hAnsi="Arial" w:cs="Arial"/>
          <w:lang w:val="es-MX"/>
        </w:rPr>
        <w:t xml:space="preserve"> </w:t>
      </w:r>
      <w:r w:rsidR="00F52FB3">
        <w:rPr>
          <w:rFonts w:ascii="Arial" w:hAnsi="Arial" w:cs="Arial"/>
          <w:lang w:val="es-MX"/>
        </w:rPr>
        <w:t>objeto de estas consultas</w:t>
      </w:r>
      <w:r w:rsidR="00590E44" w:rsidRPr="00C242D0">
        <w:rPr>
          <w:rFonts w:ascii="Arial" w:hAnsi="Arial" w:cs="Arial"/>
          <w:lang w:val="es-MX"/>
        </w:rPr>
        <w:t>, puedan participar y ser escuchadas en los espacios correspondientes.</w:t>
      </w:r>
    </w:p>
    <w:p w14:paraId="6718AED7" w14:textId="77777777" w:rsidR="00F71E25" w:rsidRPr="00C242D0" w:rsidRDefault="00F71E25" w:rsidP="00F71E25">
      <w:pPr>
        <w:shd w:val="clear" w:color="auto" w:fill="FFFFFF" w:themeFill="background1"/>
        <w:autoSpaceDE w:val="0"/>
        <w:autoSpaceDN w:val="0"/>
        <w:adjustRightInd w:val="0"/>
        <w:spacing w:line="360" w:lineRule="auto"/>
        <w:ind w:firstLine="720"/>
        <w:jc w:val="both"/>
        <w:rPr>
          <w:rFonts w:ascii="Arial" w:hAnsi="Arial" w:cs="Arial"/>
          <w:lang w:val="es-MX"/>
        </w:rPr>
      </w:pPr>
    </w:p>
    <w:p w14:paraId="3D01F7CD" w14:textId="55D4D595" w:rsidR="00660660" w:rsidRPr="00C242D0" w:rsidRDefault="00660660" w:rsidP="00F71E25">
      <w:pPr>
        <w:shd w:val="clear" w:color="auto" w:fill="FFFFFF" w:themeFill="background1"/>
        <w:autoSpaceDE w:val="0"/>
        <w:autoSpaceDN w:val="0"/>
        <w:adjustRightInd w:val="0"/>
        <w:spacing w:line="360" w:lineRule="auto"/>
        <w:jc w:val="both"/>
        <w:rPr>
          <w:rFonts w:ascii="Arial" w:hAnsi="Arial" w:cs="Arial"/>
          <w:lang w:val="es-MX"/>
        </w:rPr>
      </w:pPr>
      <w:r w:rsidRPr="00C242D0">
        <w:rPr>
          <w:rFonts w:ascii="Arial" w:hAnsi="Arial" w:cs="Arial"/>
          <w:b/>
          <w:lang w:val="es-MX"/>
        </w:rPr>
        <w:t>SEXTO.</w:t>
      </w:r>
      <w:r w:rsidRPr="00C242D0">
        <w:rPr>
          <w:rFonts w:ascii="Arial" w:hAnsi="Arial" w:cs="Arial"/>
          <w:lang w:val="es-MX"/>
        </w:rPr>
        <w:t xml:space="preserve"> Ahora bien, durante la </w:t>
      </w:r>
      <w:r w:rsidR="00706B8C">
        <w:rPr>
          <w:rFonts w:ascii="Arial" w:hAnsi="Arial" w:cs="Arial"/>
          <w:lang w:val="es-MX"/>
        </w:rPr>
        <w:t>S</w:t>
      </w:r>
      <w:r w:rsidRPr="00C242D0">
        <w:rPr>
          <w:rFonts w:ascii="Arial" w:hAnsi="Arial" w:cs="Arial"/>
          <w:lang w:val="es-MX"/>
        </w:rPr>
        <w:t xml:space="preserve">esión </w:t>
      </w:r>
      <w:r w:rsidR="00706B8C">
        <w:rPr>
          <w:rFonts w:ascii="Arial" w:hAnsi="Arial" w:cs="Arial"/>
          <w:lang w:val="es-MX"/>
        </w:rPr>
        <w:t>O</w:t>
      </w:r>
      <w:r w:rsidRPr="00C242D0">
        <w:rPr>
          <w:rFonts w:ascii="Arial" w:hAnsi="Arial" w:cs="Arial"/>
          <w:lang w:val="es-MX"/>
        </w:rPr>
        <w:t xml:space="preserve">rdinaria de Pleno de esta LXIII Legislatura, celebrada en fecha 1 de febrero de 2023, fueron aprobadas </w:t>
      </w:r>
      <w:r w:rsidR="008D692F" w:rsidRPr="00C242D0">
        <w:rPr>
          <w:rFonts w:ascii="Arial" w:hAnsi="Arial" w:cs="Arial"/>
          <w:lang w:val="es-MX"/>
        </w:rPr>
        <w:t xml:space="preserve">por unanimidad las </w:t>
      </w:r>
      <w:r w:rsidR="008D692F" w:rsidRPr="00470B5E">
        <w:rPr>
          <w:rFonts w:ascii="Arial" w:hAnsi="Arial" w:cs="Arial"/>
          <w:lang w:val="es-MX"/>
        </w:rPr>
        <w:t>minutas</w:t>
      </w:r>
      <w:r w:rsidR="00470B5E">
        <w:rPr>
          <w:rFonts w:ascii="Arial" w:hAnsi="Arial" w:cs="Arial"/>
          <w:lang w:val="es-MX"/>
        </w:rPr>
        <w:t xml:space="preserve"> de acuerdos</w:t>
      </w:r>
      <w:r w:rsidR="008D692F" w:rsidRPr="00C242D0">
        <w:rPr>
          <w:rFonts w:ascii="Arial" w:hAnsi="Arial" w:cs="Arial"/>
          <w:lang w:val="es-MX"/>
        </w:rPr>
        <w:t xml:space="preserve"> de </w:t>
      </w:r>
      <w:r w:rsidRPr="00C242D0">
        <w:rPr>
          <w:rFonts w:ascii="Arial" w:hAnsi="Arial" w:cs="Arial"/>
          <w:lang w:val="es-MX"/>
        </w:rPr>
        <w:t xml:space="preserve">los protocolos y </w:t>
      </w:r>
      <w:r w:rsidR="00706B8C">
        <w:rPr>
          <w:rFonts w:ascii="Arial" w:hAnsi="Arial" w:cs="Arial"/>
          <w:lang w:val="es-MX"/>
        </w:rPr>
        <w:t xml:space="preserve">de </w:t>
      </w:r>
      <w:r w:rsidRPr="00C242D0">
        <w:rPr>
          <w:rFonts w:ascii="Arial" w:hAnsi="Arial" w:cs="Arial"/>
          <w:lang w:val="es-MX"/>
        </w:rPr>
        <w:t>las convocatorias concernientes a las consultas en materia de educación indígena y educaci</w:t>
      </w:r>
      <w:r w:rsidR="008D692F" w:rsidRPr="00C242D0">
        <w:rPr>
          <w:rFonts w:ascii="Arial" w:hAnsi="Arial" w:cs="Arial"/>
          <w:lang w:val="es-MX"/>
        </w:rPr>
        <w:t>ón inclusiva, respectivamente.</w:t>
      </w:r>
    </w:p>
    <w:p w14:paraId="442261A6" w14:textId="77777777" w:rsidR="004E3603" w:rsidRPr="00826499" w:rsidRDefault="004E3603" w:rsidP="00F71E25">
      <w:pPr>
        <w:shd w:val="clear" w:color="auto" w:fill="FFFFFF" w:themeFill="background1"/>
        <w:autoSpaceDE w:val="0"/>
        <w:autoSpaceDN w:val="0"/>
        <w:adjustRightInd w:val="0"/>
        <w:spacing w:line="360" w:lineRule="auto"/>
        <w:jc w:val="both"/>
        <w:rPr>
          <w:rFonts w:ascii="Arial" w:hAnsi="Arial" w:cs="Arial"/>
          <w:sz w:val="20"/>
          <w:lang w:val="es-MX"/>
        </w:rPr>
      </w:pPr>
    </w:p>
    <w:p w14:paraId="45F2C569" w14:textId="1D3FE0FC" w:rsidR="004E286F" w:rsidRPr="00C242D0" w:rsidRDefault="00590E44" w:rsidP="00F71E25">
      <w:pPr>
        <w:shd w:val="clear" w:color="auto" w:fill="FFFFFF" w:themeFill="background1"/>
        <w:autoSpaceDE w:val="0"/>
        <w:autoSpaceDN w:val="0"/>
        <w:adjustRightInd w:val="0"/>
        <w:spacing w:line="360" w:lineRule="auto"/>
        <w:ind w:firstLine="540"/>
        <w:jc w:val="both"/>
        <w:rPr>
          <w:rFonts w:ascii="Arial" w:hAnsi="Arial" w:cs="Arial"/>
          <w:lang w:val="es-MX"/>
        </w:rPr>
      </w:pPr>
      <w:r w:rsidRPr="00C242D0">
        <w:rPr>
          <w:rFonts w:ascii="Arial" w:hAnsi="Arial" w:cs="Arial"/>
          <w:lang w:val="es-MX"/>
        </w:rPr>
        <w:t>Derivado de lo anterior, dicha</w:t>
      </w:r>
      <w:r w:rsidR="008D692F" w:rsidRPr="00C242D0">
        <w:rPr>
          <w:rFonts w:ascii="Arial" w:hAnsi="Arial" w:cs="Arial"/>
          <w:lang w:val="es-MX"/>
        </w:rPr>
        <w:t>s</w:t>
      </w:r>
      <w:r w:rsidRPr="00C242D0">
        <w:rPr>
          <w:rFonts w:ascii="Arial" w:hAnsi="Arial" w:cs="Arial"/>
          <w:lang w:val="es-MX"/>
        </w:rPr>
        <w:t xml:space="preserve"> convocatoria</w:t>
      </w:r>
      <w:r w:rsidR="008D692F" w:rsidRPr="00C242D0">
        <w:rPr>
          <w:rFonts w:ascii="Arial" w:hAnsi="Arial" w:cs="Arial"/>
          <w:lang w:val="es-MX"/>
        </w:rPr>
        <w:t>s</w:t>
      </w:r>
      <w:r w:rsidRPr="00C242D0">
        <w:rPr>
          <w:rFonts w:ascii="Arial" w:hAnsi="Arial" w:cs="Arial"/>
          <w:lang w:val="es-MX"/>
        </w:rPr>
        <w:t xml:space="preserve"> </w:t>
      </w:r>
      <w:r w:rsidR="008D692F" w:rsidRPr="00C242D0">
        <w:rPr>
          <w:rFonts w:ascii="Arial" w:hAnsi="Arial" w:cs="Arial"/>
          <w:lang w:val="es-MX"/>
        </w:rPr>
        <w:t>se publicaron</w:t>
      </w:r>
      <w:r w:rsidRPr="00C242D0">
        <w:rPr>
          <w:rFonts w:ascii="Arial" w:hAnsi="Arial" w:cs="Arial"/>
          <w:lang w:val="es-MX"/>
        </w:rPr>
        <w:t xml:space="preserve"> </w:t>
      </w:r>
      <w:r w:rsidR="00660660" w:rsidRPr="00C242D0">
        <w:rPr>
          <w:rFonts w:ascii="Arial" w:hAnsi="Arial" w:cs="Arial"/>
          <w:lang w:val="es-MX"/>
        </w:rPr>
        <w:t xml:space="preserve">en el Diario Oficial del </w:t>
      </w:r>
      <w:r w:rsidR="008D692F" w:rsidRPr="00C242D0">
        <w:rPr>
          <w:rFonts w:ascii="Arial" w:hAnsi="Arial" w:cs="Arial"/>
          <w:lang w:val="es-MX"/>
        </w:rPr>
        <w:t xml:space="preserve">Gobierno del </w:t>
      </w:r>
      <w:r w:rsidR="00660660" w:rsidRPr="00C242D0">
        <w:rPr>
          <w:rFonts w:ascii="Arial" w:hAnsi="Arial" w:cs="Arial"/>
          <w:lang w:val="es-MX"/>
        </w:rPr>
        <w:t xml:space="preserve">Estado </w:t>
      </w:r>
      <w:r w:rsidR="008D692F" w:rsidRPr="00C242D0">
        <w:rPr>
          <w:rFonts w:ascii="Arial" w:hAnsi="Arial" w:cs="Arial"/>
          <w:lang w:val="es-MX"/>
        </w:rPr>
        <w:t>de Yucatán en fecha 10 de febrero del año 2023, las cuales a su vez, fueron difundidas en</w:t>
      </w:r>
      <w:r w:rsidRPr="00C242D0">
        <w:rPr>
          <w:rFonts w:ascii="Arial" w:hAnsi="Arial" w:cs="Arial"/>
          <w:lang w:val="es-MX"/>
        </w:rPr>
        <w:t xml:space="preserve"> distintas redes sociales</w:t>
      </w:r>
      <w:r w:rsidR="008D692F" w:rsidRPr="00C242D0">
        <w:rPr>
          <w:rFonts w:ascii="Arial" w:hAnsi="Arial" w:cs="Arial"/>
          <w:lang w:val="es-MX"/>
        </w:rPr>
        <w:t xml:space="preserve"> del H. Congreso del Estado,</w:t>
      </w:r>
      <w:r w:rsidRPr="00C242D0">
        <w:rPr>
          <w:rFonts w:ascii="Arial" w:hAnsi="Arial" w:cs="Arial"/>
          <w:lang w:val="es-MX"/>
        </w:rPr>
        <w:t xml:space="preserve"> así como en periódicos de mayor circulación </w:t>
      </w:r>
      <w:r w:rsidR="00F2479A" w:rsidRPr="00C242D0">
        <w:rPr>
          <w:rFonts w:ascii="Arial" w:hAnsi="Arial" w:cs="Arial"/>
          <w:lang w:val="es-MX"/>
        </w:rPr>
        <w:t xml:space="preserve">dentro de la entidad. Es </w:t>
      </w:r>
      <w:r w:rsidR="00F90469" w:rsidRPr="00C242D0">
        <w:rPr>
          <w:rFonts w:ascii="Arial" w:hAnsi="Arial" w:cs="Arial"/>
          <w:lang w:val="es-MX"/>
        </w:rPr>
        <w:t xml:space="preserve">importante </w:t>
      </w:r>
      <w:r w:rsidR="00F2479A" w:rsidRPr="00C242D0">
        <w:rPr>
          <w:rFonts w:ascii="Arial" w:hAnsi="Arial" w:cs="Arial"/>
          <w:lang w:val="es-MX"/>
        </w:rPr>
        <w:t xml:space="preserve">mencionar que estas convocatorias </w:t>
      </w:r>
      <w:r w:rsidR="00826499">
        <w:rPr>
          <w:rFonts w:ascii="Arial" w:hAnsi="Arial" w:cs="Arial"/>
          <w:lang w:val="es-MX"/>
        </w:rPr>
        <w:t>contaron con</w:t>
      </w:r>
      <w:r w:rsidR="00534D8C" w:rsidRPr="00C242D0">
        <w:rPr>
          <w:rFonts w:ascii="Arial" w:hAnsi="Arial" w:cs="Arial"/>
          <w:lang w:val="es-MX"/>
        </w:rPr>
        <w:t xml:space="preserve"> </w:t>
      </w:r>
      <w:r w:rsidR="000D6576" w:rsidRPr="00C242D0">
        <w:rPr>
          <w:rFonts w:ascii="Arial" w:hAnsi="Arial" w:cs="Arial"/>
          <w:lang w:val="es-MX"/>
        </w:rPr>
        <w:t>versi</w:t>
      </w:r>
      <w:r w:rsidR="00534D8C" w:rsidRPr="00C242D0">
        <w:rPr>
          <w:rFonts w:ascii="Arial" w:hAnsi="Arial" w:cs="Arial"/>
          <w:lang w:val="es-MX"/>
        </w:rPr>
        <w:t>ones redactadas en español</w:t>
      </w:r>
      <w:r w:rsidR="00B71BEF">
        <w:rPr>
          <w:rFonts w:ascii="Arial" w:hAnsi="Arial" w:cs="Arial"/>
          <w:lang w:val="es-MX"/>
        </w:rPr>
        <w:t xml:space="preserve"> y </w:t>
      </w:r>
      <w:r w:rsidR="00F90469" w:rsidRPr="00C242D0">
        <w:rPr>
          <w:rFonts w:ascii="Arial" w:hAnsi="Arial" w:cs="Arial"/>
          <w:lang w:val="es-MX"/>
        </w:rPr>
        <w:t xml:space="preserve">en </w:t>
      </w:r>
      <w:r w:rsidR="00534D8C" w:rsidRPr="00C242D0">
        <w:rPr>
          <w:rFonts w:ascii="Arial" w:hAnsi="Arial" w:cs="Arial"/>
          <w:lang w:val="es-MX"/>
        </w:rPr>
        <w:t xml:space="preserve">las traducciones </w:t>
      </w:r>
      <w:r w:rsidR="00F90469" w:rsidRPr="00C242D0">
        <w:rPr>
          <w:rFonts w:ascii="Arial" w:hAnsi="Arial" w:cs="Arial"/>
          <w:lang w:val="es-MX"/>
        </w:rPr>
        <w:t xml:space="preserve">pertinentes </w:t>
      </w:r>
      <w:r w:rsidR="00B71BEF">
        <w:rPr>
          <w:rFonts w:ascii="Arial" w:hAnsi="Arial" w:cs="Arial"/>
          <w:lang w:val="es-MX"/>
        </w:rPr>
        <w:t>según</w:t>
      </w:r>
      <w:r w:rsidR="00534D8C" w:rsidRPr="00C242D0">
        <w:rPr>
          <w:rFonts w:ascii="Arial" w:hAnsi="Arial" w:cs="Arial"/>
          <w:lang w:val="es-MX"/>
        </w:rPr>
        <w:t xml:space="preserve"> las necesidades de la poblac</w:t>
      </w:r>
      <w:r w:rsidR="00B71BEF">
        <w:rPr>
          <w:rFonts w:ascii="Arial" w:hAnsi="Arial" w:cs="Arial"/>
          <w:lang w:val="es-MX"/>
        </w:rPr>
        <w:t xml:space="preserve">ión a las cuales están dirigidas; </w:t>
      </w:r>
      <w:r w:rsidR="00F90469" w:rsidRPr="00C242D0">
        <w:rPr>
          <w:rFonts w:ascii="Arial" w:hAnsi="Arial" w:cs="Arial"/>
          <w:lang w:val="es-MX"/>
        </w:rPr>
        <w:t xml:space="preserve">así como en formato </w:t>
      </w:r>
      <w:r w:rsidR="00B71BEF">
        <w:rPr>
          <w:rFonts w:ascii="Arial" w:hAnsi="Arial" w:cs="Arial"/>
          <w:lang w:val="es-MX"/>
        </w:rPr>
        <w:t xml:space="preserve">de lectura fácil, </w:t>
      </w:r>
      <w:r w:rsidR="00F90469" w:rsidRPr="00C242D0">
        <w:rPr>
          <w:rFonts w:ascii="Arial" w:hAnsi="Arial" w:cs="Arial"/>
          <w:lang w:val="es-MX"/>
        </w:rPr>
        <w:t>audio y videograbación</w:t>
      </w:r>
      <w:r w:rsidR="00B71BEF">
        <w:rPr>
          <w:rFonts w:ascii="Arial" w:hAnsi="Arial" w:cs="Arial"/>
          <w:lang w:val="es-MX"/>
        </w:rPr>
        <w:t xml:space="preserve"> para facilitar su comprensión</w:t>
      </w:r>
      <w:r w:rsidR="00F90469" w:rsidRPr="00C242D0">
        <w:rPr>
          <w:rFonts w:ascii="Arial" w:hAnsi="Arial" w:cs="Arial"/>
          <w:lang w:val="es-MX"/>
        </w:rPr>
        <w:t xml:space="preserve">, </w:t>
      </w:r>
      <w:r w:rsidR="00B71BEF">
        <w:rPr>
          <w:rFonts w:ascii="Arial" w:hAnsi="Arial" w:cs="Arial"/>
          <w:lang w:val="es-MX"/>
        </w:rPr>
        <w:t xml:space="preserve">y </w:t>
      </w:r>
      <w:r w:rsidR="00F90469" w:rsidRPr="00C242D0">
        <w:rPr>
          <w:rFonts w:ascii="Arial" w:hAnsi="Arial" w:cs="Arial"/>
          <w:lang w:val="es-MX"/>
        </w:rPr>
        <w:t>para efecto de que la difusión de estas cumpla con</w:t>
      </w:r>
      <w:r w:rsidR="008D692F" w:rsidRPr="00C242D0">
        <w:rPr>
          <w:rFonts w:ascii="Arial" w:hAnsi="Arial" w:cs="Arial"/>
          <w:lang w:val="es-MX"/>
        </w:rPr>
        <w:t xml:space="preserve"> la finalidad de extender la invitación y dar a conocer l</w:t>
      </w:r>
      <w:r w:rsidR="00BD77F5">
        <w:rPr>
          <w:rFonts w:ascii="Arial" w:hAnsi="Arial" w:cs="Arial"/>
          <w:lang w:val="es-MX"/>
        </w:rPr>
        <w:t>os diferentes mecanismos</w:t>
      </w:r>
      <w:r w:rsidR="008D692F" w:rsidRPr="00C242D0">
        <w:rPr>
          <w:rFonts w:ascii="Arial" w:hAnsi="Arial" w:cs="Arial"/>
          <w:lang w:val="es-MX"/>
        </w:rPr>
        <w:t xml:space="preserve"> para</w:t>
      </w:r>
      <w:r w:rsidRPr="00C242D0">
        <w:rPr>
          <w:rFonts w:ascii="Arial" w:hAnsi="Arial" w:cs="Arial"/>
          <w:lang w:val="es-MX"/>
        </w:rPr>
        <w:t xml:space="preserve"> </w:t>
      </w:r>
      <w:r w:rsidR="008D692F" w:rsidRPr="00C242D0">
        <w:rPr>
          <w:rFonts w:ascii="Arial" w:hAnsi="Arial" w:cs="Arial"/>
          <w:lang w:val="es-MX"/>
        </w:rPr>
        <w:t>participar</w:t>
      </w:r>
      <w:r w:rsidRPr="00C242D0">
        <w:rPr>
          <w:rFonts w:ascii="Arial" w:hAnsi="Arial" w:cs="Arial"/>
          <w:lang w:val="es-MX"/>
        </w:rPr>
        <w:t xml:space="preserve"> </w:t>
      </w:r>
      <w:r w:rsidR="008D692F" w:rsidRPr="00C242D0">
        <w:rPr>
          <w:rFonts w:ascii="Arial" w:hAnsi="Arial" w:cs="Arial"/>
          <w:lang w:val="es-MX"/>
        </w:rPr>
        <w:t xml:space="preserve">en los </w:t>
      </w:r>
      <w:r w:rsidR="00A20B52" w:rsidRPr="00C242D0">
        <w:rPr>
          <w:rFonts w:ascii="Arial" w:hAnsi="Arial" w:cs="Arial"/>
          <w:lang w:val="es-MX"/>
        </w:rPr>
        <w:t xml:space="preserve">foros de consulta </w:t>
      </w:r>
      <w:r w:rsidR="00B71BEF">
        <w:rPr>
          <w:rFonts w:ascii="Arial" w:hAnsi="Arial" w:cs="Arial"/>
          <w:lang w:val="es-MX"/>
        </w:rPr>
        <w:t>correspondientes.</w:t>
      </w:r>
    </w:p>
    <w:p w14:paraId="55D456CD" w14:textId="77777777" w:rsidR="004E286F" w:rsidRPr="00470B5E" w:rsidRDefault="004E286F" w:rsidP="00F71E25">
      <w:pPr>
        <w:shd w:val="clear" w:color="auto" w:fill="FFFFFF" w:themeFill="background1"/>
        <w:autoSpaceDE w:val="0"/>
        <w:autoSpaceDN w:val="0"/>
        <w:adjustRightInd w:val="0"/>
        <w:spacing w:line="360" w:lineRule="auto"/>
        <w:ind w:firstLine="540"/>
        <w:jc w:val="both"/>
        <w:rPr>
          <w:rFonts w:ascii="Arial" w:hAnsi="Arial" w:cs="Arial"/>
          <w:sz w:val="20"/>
          <w:lang w:val="es-MX"/>
        </w:rPr>
      </w:pPr>
    </w:p>
    <w:p w14:paraId="2F7CE077" w14:textId="19DF40EB" w:rsidR="00FF03CC" w:rsidRPr="00C242D0" w:rsidRDefault="004E286F" w:rsidP="00F71E25">
      <w:pPr>
        <w:shd w:val="clear" w:color="auto" w:fill="FFFFFF" w:themeFill="background1"/>
        <w:autoSpaceDE w:val="0"/>
        <w:autoSpaceDN w:val="0"/>
        <w:adjustRightInd w:val="0"/>
        <w:spacing w:line="360" w:lineRule="auto"/>
        <w:jc w:val="both"/>
        <w:rPr>
          <w:rFonts w:ascii="Arial" w:hAnsi="Arial" w:cs="Arial"/>
          <w:lang w:val="es-MX"/>
        </w:rPr>
      </w:pPr>
      <w:r w:rsidRPr="00C242D0">
        <w:rPr>
          <w:rFonts w:ascii="Arial" w:hAnsi="Arial" w:cs="Arial"/>
          <w:b/>
          <w:lang w:val="es-MX"/>
        </w:rPr>
        <w:t xml:space="preserve">SÉPTIMO. </w:t>
      </w:r>
      <w:r w:rsidRPr="00C242D0">
        <w:rPr>
          <w:rFonts w:ascii="Arial" w:hAnsi="Arial" w:cs="Arial"/>
          <w:lang w:val="es-MX"/>
        </w:rPr>
        <w:t xml:space="preserve">Las consultas </w:t>
      </w:r>
      <w:r w:rsidR="00B71BEF" w:rsidRPr="00C242D0">
        <w:rPr>
          <w:rFonts w:ascii="Arial" w:hAnsi="Arial" w:cs="Arial"/>
          <w:lang w:val="es-MX"/>
        </w:rPr>
        <w:t>que e</w:t>
      </w:r>
      <w:r w:rsidR="002A0BDE">
        <w:rPr>
          <w:rFonts w:ascii="Arial" w:hAnsi="Arial" w:cs="Arial"/>
          <w:lang w:val="es-MX"/>
        </w:rPr>
        <w:t>l</w:t>
      </w:r>
      <w:r w:rsidR="00B71BEF" w:rsidRPr="00C242D0">
        <w:rPr>
          <w:rFonts w:ascii="Arial" w:hAnsi="Arial" w:cs="Arial"/>
          <w:lang w:val="es-MX"/>
        </w:rPr>
        <w:t xml:space="preserve"> H. Congreso del Estado realizó a través de las diputadas y los diputados integrantes de esta Comisión Permanente de Educación, Ciencia y Tecnología</w:t>
      </w:r>
      <w:r w:rsidR="00B71BEF">
        <w:rPr>
          <w:rFonts w:ascii="Arial" w:hAnsi="Arial" w:cs="Arial"/>
          <w:lang w:val="es-MX"/>
        </w:rPr>
        <w:t xml:space="preserve">, </w:t>
      </w:r>
      <w:r w:rsidR="00FF03CC" w:rsidRPr="00C242D0">
        <w:rPr>
          <w:rFonts w:ascii="Arial" w:hAnsi="Arial" w:cs="Arial"/>
          <w:lang w:val="es-MX"/>
        </w:rPr>
        <w:t xml:space="preserve">acerca de diversos contenidos de la Ley de Educación del Estado de Yucatán, específicamente, de los artículos que regulan la educación indígena y la educación inclusiva dentro de la entidad, se llevaron a cabo en 15 foros, en los cuales se consultó a la población lo conducente, en las </w:t>
      </w:r>
      <w:r w:rsidR="00B71BEF">
        <w:rPr>
          <w:rFonts w:ascii="Arial" w:hAnsi="Arial" w:cs="Arial"/>
          <w:lang w:val="es-MX"/>
        </w:rPr>
        <w:t>fechas y sedes</w:t>
      </w:r>
      <w:r w:rsidR="00FF03CC" w:rsidRPr="00C242D0">
        <w:rPr>
          <w:rFonts w:ascii="Arial" w:hAnsi="Arial" w:cs="Arial"/>
          <w:lang w:val="es-MX"/>
        </w:rPr>
        <w:t xml:space="preserve"> siguientes:</w:t>
      </w:r>
    </w:p>
    <w:p w14:paraId="382D1027" w14:textId="067583EA" w:rsidR="00FF03CC" w:rsidRPr="00470B5E" w:rsidRDefault="00FF03CC" w:rsidP="00F71E25">
      <w:pPr>
        <w:shd w:val="clear" w:color="auto" w:fill="FFFFFF" w:themeFill="background1"/>
        <w:autoSpaceDE w:val="0"/>
        <w:autoSpaceDN w:val="0"/>
        <w:adjustRightInd w:val="0"/>
        <w:spacing w:line="360" w:lineRule="auto"/>
        <w:jc w:val="both"/>
        <w:rPr>
          <w:rFonts w:ascii="Arial" w:hAnsi="Arial" w:cs="Arial"/>
          <w:sz w:val="18"/>
          <w:lang w:val="es-MX"/>
        </w:rPr>
      </w:pPr>
    </w:p>
    <w:p w14:paraId="0611A794" w14:textId="1A4DDD3C" w:rsidR="00E74BA4" w:rsidRPr="00C242D0" w:rsidRDefault="00FF03CC" w:rsidP="00F71E25">
      <w:pPr>
        <w:shd w:val="clear" w:color="auto" w:fill="FFFFFF" w:themeFill="background1"/>
        <w:autoSpaceDE w:val="0"/>
        <w:autoSpaceDN w:val="0"/>
        <w:adjustRightInd w:val="0"/>
        <w:spacing w:line="360" w:lineRule="auto"/>
        <w:ind w:firstLine="720"/>
        <w:jc w:val="both"/>
        <w:rPr>
          <w:rFonts w:ascii="Arial" w:hAnsi="Arial" w:cs="Arial"/>
          <w:i/>
          <w:u w:val="single"/>
        </w:rPr>
      </w:pPr>
      <w:r w:rsidRPr="00C242D0">
        <w:rPr>
          <w:rFonts w:ascii="Arial" w:hAnsi="Arial" w:cs="Arial"/>
          <w:i/>
          <w:u w:val="single"/>
        </w:rPr>
        <w:t xml:space="preserve"> </w:t>
      </w:r>
      <w:r w:rsidR="00E74BA4" w:rsidRPr="00C242D0">
        <w:rPr>
          <w:rFonts w:ascii="Arial" w:hAnsi="Arial" w:cs="Arial"/>
          <w:i/>
          <w:u w:val="single"/>
        </w:rPr>
        <w:t>“Foros de consulta en materia de educación inclusiva”</w:t>
      </w:r>
    </w:p>
    <w:p w14:paraId="10621267" w14:textId="77777777" w:rsidR="00E74BA4" w:rsidRPr="00C242D0" w:rsidRDefault="00E74BA4" w:rsidP="00F71E25">
      <w:pPr>
        <w:pStyle w:val="Prrafodelista"/>
        <w:shd w:val="clear" w:color="auto" w:fill="FFFFFF" w:themeFill="background1"/>
        <w:autoSpaceDE w:val="0"/>
        <w:autoSpaceDN w:val="0"/>
        <w:adjustRightInd w:val="0"/>
        <w:spacing w:line="360" w:lineRule="auto"/>
        <w:jc w:val="both"/>
        <w:rPr>
          <w:b/>
          <w:sz w:val="10"/>
          <w:szCs w:val="10"/>
        </w:rPr>
      </w:pPr>
    </w:p>
    <w:p w14:paraId="3011B85C" w14:textId="77777777" w:rsidR="00826499" w:rsidRDefault="00E74BA4" w:rsidP="00F71E25">
      <w:pPr>
        <w:pStyle w:val="Prrafodelista"/>
        <w:numPr>
          <w:ilvl w:val="0"/>
          <w:numId w:val="11"/>
        </w:numPr>
        <w:shd w:val="clear" w:color="auto" w:fill="FFFFFF" w:themeFill="background1"/>
        <w:autoSpaceDE w:val="0"/>
        <w:autoSpaceDN w:val="0"/>
        <w:adjustRightInd w:val="0"/>
        <w:spacing w:line="360" w:lineRule="auto"/>
        <w:ind w:left="567"/>
        <w:jc w:val="both"/>
      </w:pPr>
      <w:r w:rsidRPr="00C242D0">
        <w:t xml:space="preserve">Jueves 02 de marzo de 2023 – </w:t>
      </w:r>
      <w:r w:rsidR="00826499">
        <w:t xml:space="preserve">Municipio de </w:t>
      </w:r>
      <w:r w:rsidRPr="00C242D0">
        <w:t xml:space="preserve">Hunucmá y </w:t>
      </w:r>
      <w:r w:rsidR="00826499">
        <w:t xml:space="preserve">Municipio de </w:t>
      </w:r>
      <w:proofErr w:type="spellStart"/>
      <w:r w:rsidRPr="00C242D0">
        <w:t>Halachó</w:t>
      </w:r>
      <w:proofErr w:type="spellEnd"/>
      <w:r w:rsidRPr="00C242D0">
        <w:t>.</w:t>
      </w:r>
    </w:p>
    <w:p w14:paraId="0B8CB630" w14:textId="32DA5D5E"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ind w:left="567"/>
        <w:jc w:val="both"/>
      </w:pPr>
      <w:r w:rsidRPr="00C242D0">
        <w:t xml:space="preserve">Jueves 09 de marzo de 2023 – </w:t>
      </w:r>
      <w:r w:rsidR="00826499">
        <w:t xml:space="preserve">Municipio de </w:t>
      </w:r>
      <w:r w:rsidRPr="00C242D0">
        <w:t xml:space="preserve">Valladolid. </w:t>
      </w:r>
    </w:p>
    <w:p w14:paraId="0B87E93E" w14:textId="3CF5678E"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ind w:left="567"/>
        <w:jc w:val="both"/>
      </w:pPr>
      <w:r w:rsidRPr="00C242D0">
        <w:t xml:space="preserve">Jueves 16 de marzo de 2023 – </w:t>
      </w:r>
      <w:r w:rsidR="00826499">
        <w:t xml:space="preserve">Municipio de </w:t>
      </w:r>
      <w:proofErr w:type="spellStart"/>
      <w:r w:rsidRPr="00C242D0">
        <w:t>Tekax</w:t>
      </w:r>
      <w:proofErr w:type="spellEnd"/>
      <w:r w:rsidRPr="00C242D0">
        <w:t xml:space="preserve">. </w:t>
      </w:r>
    </w:p>
    <w:p w14:paraId="6EEC6631" w14:textId="2D927CFE"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ind w:left="567"/>
        <w:jc w:val="both"/>
      </w:pPr>
      <w:r w:rsidRPr="00C242D0">
        <w:t xml:space="preserve">Jueves 23 de marzo de 2023 – </w:t>
      </w:r>
      <w:r w:rsidR="00826499">
        <w:t xml:space="preserve">Municipio de </w:t>
      </w:r>
      <w:r w:rsidRPr="00C242D0">
        <w:t>Mérida.</w:t>
      </w:r>
    </w:p>
    <w:p w14:paraId="422AD905" w14:textId="77777777" w:rsidR="00E74BA4" w:rsidRPr="00C242D0" w:rsidRDefault="00E74BA4" w:rsidP="00F71E25">
      <w:pPr>
        <w:shd w:val="clear" w:color="auto" w:fill="FFFFFF" w:themeFill="background1"/>
        <w:autoSpaceDE w:val="0"/>
        <w:autoSpaceDN w:val="0"/>
        <w:adjustRightInd w:val="0"/>
        <w:spacing w:line="360" w:lineRule="auto"/>
        <w:ind w:left="360"/>
        <w:jc w:val="both"/>
        <w:rPr>
          <w:rFonts w:ascii="Arial" w:hAnsi="Arial" w:cs="Arial"/>
          <w:b/>
        </w:rPr>
      </w:pPr>
    </w:p>
    <w:p w14:paraId="2DFB4046" w14:textId="3B0E00A4" w:rsidR="00E74BA4" w:rsidRPr="00C242D0" w:rsidRDefault="00E74BA4" w:rsidP="00F71E25">
      <w:pPr>
        <w:shd w:val="clear" w:color="auto" w:fill="FFFFFF" w:themeFill="background1"/>
        <w:autoSpaceDE w:val="0"/>
        <w:autoSpaceDN w:val="0"/>
        <w:adjustRightInd w:val="0"/>
        <w:spacing w:line="360" w:lineRule="auto"/>
        <w:ind w:left="709"/>
        <w:jc w:val="both"/>
        <w:rPr>
          <w:rFonts w:ascii="Arial" w:hAnsi="Arial" w:cs="Arial"/>
          <w:i/>
          <w:u w:val="single"/>
        </w:rPr>
      </w:pPr>
      <w:r w:rsidRPr="00C242D0">
        <w:rPr>
          <w:rFonts w:ascii="Arial" w:hAnsi="Arial" w:cs="Arial"/>
          <w:i/>
          <w:u w:val="single"/>
        </w:rPr>
        <w:t xml:space="preserve">“Foros Regionales de Consulta a los Pueblos y Comunidades Indígenas y </w:t>
      </w:r>
      <w:proofErr w:type="spellStart"/>
      <w:r w:rsidRPr="00C242D0">
        <w:rPr>
          <w:rFonts w:ascii="Arial" w:hAnsi="Arial" w:cs="Arial"/>
          <w:i/>
          <w:u w:val="single"/>
        </w:rPr>
        <w:t>Afromexicanas</w:t>
      </w:r>
      <w:proofErr w:type="spellEnd"/>
      <w:r w:rsidRPr="00C242D0">
        <w:rPr>
          <w:rFonts w:ascii="Arial" w:hAnsi="Arial" w:cs="Arial"/>
          <w:i/>
          <w:u w:val="single"/>
        </w:rPr>
        <w:t xml:space="preserve"> en el Estado de Yucatán, en materia de Educación Indígena”</w:t>
      </w:r>
    </w:p>
    <w:p w14:paraId="4A668BEB" w14:textId="77777777" w:rsidR="00E74BA4" w:rsidRPr="00C242D0" w:rsidRDefault="00E74BA4" w:rsidP="00F71E25">
      <w:pPr>
        <w:shd w:val="clear" w:color="auto" w:fill="FFFFFF" w:themeFill="background1"/>
        <w:autoSpaceDE w:val="0"/>
        <w:autoSpaceDN w:val="0"/>
        <w:adjustRightInd w:val="0"/>
        <w:spacing w:line="360" w:lineRule="auto"/>
        <w:ind w:left="709"/>
        <w:jc w:val="both"/>
        <w:rPr>
          <w:rFonts w:ascii="Arial" w:hAnsi="Arial" w:cs="Arial"/>
          <w:i/>
          <w:sz w:val="16"/>
          <w:szCs w:val="16"/>
          <w:u w:val="single"/>
        </w:rPr>
      </w:pPr>
    </w:p>
    <w:p w14:paraId="054BD995" w14:textId="769DC11A"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jc w:val="both"/>
      </w:pPr>
      <w:r w:rsidRPr="00C242D0">
        <w:t xml:space="preserve">Viernes 03 de marzo de 2023 – </w:t>
      </w:r>
      <w:r w:rsidR="00826499">
        <w:t xml:space="preserve">Municipios de </w:t>
      </w:r>
      <w:r w:rsidRPr="00C242D0">
        <w:t xml:space="preserve">Hunucmá, </w:t>
      </w:r>
      <w:proofErr w:type="spellStart"/>
      <w:r w:rsidRPr="00C242D0">
        <w:t>Motul</w:t>
      </w:r>
      <w:proofErr w:type="spellEnd"/>
      <w:r w:rsidRPr="00C242D0">
        <w:t xml:space="preserve"> e </w:t>
      </w:r>
      <w:proofErr w:type="spellStart"/>
      <w:r w:rsidRPr="00C242D0">
        <w:t>Izamal</w:t>
      </w:r>
      <w:proofErr w:type="spellEnd"/>
      <w:r w:rsidRPr="00C242D0">
        <w:t>.</w:t>
      </w:r>
    </w:p>
    <w:p w14:paraId="49E6D436" w14:textId="33DCB204"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jc w:val="both"/>
      </w:pPr>
      <w:r w:rsidRPr="00C242D0">
        <w:t xml:space="preserve">Viernes 10 de marzo de 2023 – </w:t>
      </w:r>
      <w:r w:rsidR="00826499">
        <w:t xml:space="preserve">Municipios de </w:t>
      </w:r>
      <w:r w:rsidRPr="00C242D0">
        <w:t xml:space="preserve">Valladolid y </w:t>
      </w:r>
      <w:proofErr w:type="spellStart"/>
      <w:r w:rsidRPr="00C242D0">
        <w:t>Tizimín</w:t>
      </w:r>
      <w:proofErr w:type="spellEnd"/>
      <w:r w:rsidRPr="00C242D0">
        <w:t>.</w:t>
      </w:r>
    </w:p>
    <w:p w14:paraId="37680677" w14:textId="34A60E75"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jc w:val="both"/>
      </w:pPr>
      <w:r w:rsidRPr="00C242D0">
        <w:t xml:space="preserve">Viernes 17 de marzo de 2023 – </w:t>
      </w:r>
      <w:r w:rsidR="00826499">
        <w:t xml:space="preserve">Municipios de </w:t>
      </w:r>
      <w:proofErr w:type="spellStart"/>
      <w:r w:rsidRPr="00C242D0">
        <w:t>Tekax</w:t>
      </w:r>
      <w:proofErr w:type="spellEnd"/>
      <w:r w:rsidRPr="00C242D0">
        <w:t xml:space="preserve"> y </w:t>
      </w:r>
      <w:proofErr w:type="spellStart"/>
      <w:r w:rsidRPr="00C242D0">
        <w:t>Sotuta</w:t>
      </w:r>
      <w:proofErr w:type="spellEnd"/>
      <w:r w:rsidRPr="00C242D0">
        <w:t>.</w:t>
      </w:r>
    </w:p>
    <w:p w14:paraId="2CCCDDD2" w14:textId="40195DEB" w:rsidR="00E74BA4" w:rsidRPr="00C242D0" w:rsidRDefault="00E74BA4" w:rsidP="00F71E25">
      <w:pPr>
        <w:pStyle w:val="Prrafodelista"/>
        <w:numPr>
          <w:ilvl w:val="0"/>
          <w:numId w:val="11"/>
        </w:numPr>
        <w:shd w:val="clear" w:color="auto" w:fill="FFFFFF" w:themeFill="background1"/>
        <w:autoSpaceDE w:val="0"/>
        <w:autoSpaceDN w:val="0"/>
        <w:adjustRightInd w:val="0"/>
        <w:spacing w:line="360" w:lineRule="auto"/>
        <w:jc w:val="both"/>
      </w:pPr>
      <w:r w:rsidRPr="00C242D0">
        <w:t xml:space="preserve">Viernes 24 de marzo de 2023 – </w:t>
      </w:r>
      <w:r w:rsidR="00826499">
        <w:t xml:space="preserve">Municipios de </w:t>
      </w:r>
      <w:r w:rsidRPr="00C242D0">
        <w:t xml:space="preserve">Mérida, </w:t>
      </w:r>
      <w:proofErr w:type="spellStart"/>
      <w:r w:rsidRPr="00C242D0">
        <w:t>Tekit</w:t>
      </w:r>
      <w:proofErr w:type="spellEnd"/>
      <w:r w:rsidRPr="00C242D0">
        <w:t xml:space="preserve"> y </w:t>
      </w:r>
      <w:proofErr w:type="spellStart"/>
      <w:r w:rsidRPr="00C242D0">
        <w:t>Maxcanú</w:t>
      </w:r>
      <w:proofErr w:type="spellEnd"/>
      <w:r w:rsidRPr="00C242D0">
        <w:t>.</w:t>
      </w:r>
    </w:p>
    <w:p w14:paraId="3AB886A9" w14:textId="77777777" w:rsidR="002622A0" w:rsidRPr="00C242D0" w:rsidRDefault="002622A0" w:rsidP="00F71E25">
      <w:pPr>
        <w:shd w:val="clear" w:color="auto" w:fill="FFFFFF" w:themeFill="background1"/>
        <w:autoSpaceDE w:val="0"/>
        <w:autoSpaceDN w:val="0"/>
        <w:adjustRightInd w:val="0"/>
        <w:spacing w:line="360" w:lineRule="auto"/>
        <w:jc w:val="both"/>
        <w:rPr>
          <w:rFonts w:ascii="Arial" w:hAnsi="Arial" w:cs="Arial"/>
          <w:b/>
        </w:rPr>
      </w:pPr>
    </w:p>
    <w:p w14:paraId="34F10154" w14:textId="0C0E1724" w:rsidR="00590E44" w:rsidRPr="00C242D0" w:rsidRDefault="007A57D4" w:rsidP="00F71E25">
      <w:pPr>
        <w:pStyle w:val="Textoindependiente2"/>
        <w:spacing w:line="360" w:lineRule="auto"/>
        <w:ind w:firstLine="540"/>
        <w:rPr>
          <w:rFonts w:ascii="Arial" w:hAnsi="Arial" w:cs="Arial"/>
          <w:lang w:val="es-MX"/>
        </w:rPr>
      </w:pPr>
      <w:r w:rsidRPr="00C242D0">
        <w:rPr>
          <w:rFonts w:ascii="Arial" w:hAnsi="Arial" w:cs="Arial"/>
          <w:lang w:val="es-MX"/>
        </w:rPr>
        <w:t xml:space="preserve">Asimismo, </w:t>
      </w:r>
      <w:r w:rsidR="00AD0E2B" w:rsidRPr="00C242D0">
        <w:rPr>
          <w:rFonts w:ascii="Arial" w:hAnsi="Arial" w:cs="Arial"/>
          <w:lang w:val="es-MX"/>
        </w:rPr>
        <w:t xml:space="preserve">en </w:t>
      </w:r>
      <w:r w:rsidR="002622A0" w:rsidRPr="00C242D0">
        <w:rPr>
          <w:rFonts w:ascii="Arial" w:hAnsi="Arial" w:cs="Arial"/>
          <w:lang w:val="es-MX"/>
        </w:rPr>
        <w:t xml:space="preserve">paralelo </w:t>
      </w:r>
      <w:r w:rsidR="00590E44" w:rsidRPr="00C242D0">
        <w:rPr>
          <w:rFonts w:ascii="Arial" w:hAnsi="Arial" w:cs="Arial"/>
          <w:lang w:val="es-MX"/>
        </w:rPr>
        <w:t>a las reuniones de trabajo y sesiones de esta Comisión dictaminador</w:t>
      </w:r>
      <w:r w:rsidR="00DD620A" w:rsidRPr="00C242D0">
        <w:rPr>
          <w:rFonts w:ascii="Arial" w:hAnsi="Arial" w:cs="Arial"/>
          <w:lang w:val="es-MX"/>
        </w:rPr>
        <w:t xml:space="preserve">a y, emanado de lo dispuesto en los párrafos que anteceden, </w:t>
      </w:r>
      <w:r w:rsidR="002622A0" w:rsidRPr="00C242D0">
        <w:rPr>
          <w:rFonts w:ascii="Arial" w:hAnsi="Arial" w:cs="Arial"/>
          <w:lang w:val="es-MX"/>
        </w:rPr>
        <w:t xml:space="preserve">se </w:t>
      </w:r>
      <w:proofErr w:type="spellStart"/>
      <w:r w:rsidR="002622A0" w:rsidRPr="00C242D0">
        <w:rPr>
          <w:rFonts w:ascii="Arial" w:hAnsi="Arial" w:cs="Arial"/>
          <w:lang w:val="es-MX"/>
        </w:rPr>
        <w:t>aperturaron</w:t>
      </w:r>
      <w:proofErr w:type="spellEnd"/>
      <w:r w:rsidR="00590E44" w:rsidRPr="00C242D0">
        <w:rPr>
          <w:rFonts w:ascii="Arial" w:hAnsi="Arial" w:cs="Arial"/>
          <w:lang w:val="es-MX"/>
        </w:rPr>
        <w:t xml:space="preserve"> </w:t>
      </w:r>
      <w:r w:rsidR="00DD620A" w:rsidRPr="00C242D0">
        <w:rPr>
          <w:rFonts w:ascii="Arial" w:hAnsi="Arial" w:cs="Arial"/>
          <w:lang w:val="es-MX"/>
        </w:rPr>
        <w:t xml:space="preserve">dos </w:t>
      </w:r>
      <w:proofErr w:type="spellStart"/>
      <w:r w:rsidR="00DD620A" w:rsidRPr="00C242D0">
        <w:rPr>
          <w:rFonts w:ascii="Arial" w:hAnsi="Arial" w:cs="Arial"/>
          <w:lang w:val="es-MX"/>
        </w:rPr>
        <w:t>micrositios</w:t>
      </w:r>
      <w:proofErr w:type="spellEnd"/>
      <w:r w:rsidR="00590E44" w:rsidRPr="00C242D0">
        <w:rPr>
          <w:rFonts w:ascii="Arial" w:hAnsi="Arial" w:cs="Arial"/>
          <w:lang w:val="es-MX"/>
        </w:rPr>
        <w:t xml:space="preserve"> con la finalidad de recibir observaciones, propuestas y la</w:t>
      </w:r>
      <w:r w:rsidR="00DD620A" w:rsidRPr="00C242D0">
        <w:rPr>
          <w:rFonts w:ascii="Arial" w:hAnsi="Arial" w:cs="Arial"/>
          <w:lang w:val="es-MX"/>
        </w:rPr>
        <w:t xml:space="preserve"> participación de la ciudadanía </w:t>
      </w:r>
      <w:r w:rsidR="00590E44" w:rsidRPr="00C242D0">
        <w:rPr>
          <w:rFonts w:ascii="Arial" w:hAnsi="Arial" w:cs="Arial"/>
          <w:lang w:val="es-MX"/>
        </w:rPr>
        <w:t xml:space="preserve">que así lo desearan con relación </w:t>
      </w:r>
      <w:r w:rsidR="00DD620A" w:rsidRPr="00C242D0">
        <w:rPr>
          <w:rFonts w:ascii="Arial" w:hAnsi="Arial" w:cs="Arial"/>
          <w:lang w:val="es-MX"/>
        </w:rPr>
        <w:t xml:space="preserve">al contenido de los artículos 73 al 76 y del 79 al 84 de la Ley de </w:t>
      </w:r>
      <w:r w:rsidR="00826499">
        <w:rPr>
          <w:rFonts w:ascii="Arial" w:hAnsi="Arial" w:cs="Arial"/>
          <w:lang w:val="es-MX"/>
        </w:rPr>
        <w:t>Educación del Estado de Yucatán, así como la oportunidad de presentar propuestas y participaciones por escrito en la Oficialía de Partes de este Recinto del Poder Legislativo.</w:t>
      </w:r>
    </w:p>
    <w:p w14:paraId="1CCCC74A" w14:textId="77777777" w:rsidR="00590E44" w:rsidRPr="00C242D0" w:rsidRDefault="00590E44" w:rsidP="00F71E25">
      <w:pPr>
        <w:shd w:val="clear" w:color="auto" w:fill="FFFFFF" w:themeFill="background1"/>
        <w:autoSpaceDE w:val="0"/>
        <w:autoSpaceDN w:val="0"/>
        <w:adjustRightInd w:val="0"/>
        <w:spacing w:line="360" w:lineRule="auto"/>
        <w:jc w:val="both"/>
        <w:rPr>
          <w:rFonts w:ascii="Arial" w:hAnsi="Arial" w:cs="Arial"/>
          <w:b/>
          <w:lang w:val="es-MX"/>
        </w:rPr>
      </w:pPr>
    </w:p>
    <w:p w14:paraId="77061834" w14:textId="0657BB66" w:rsidR="00590E44" w:rsidRPr="00C242D0" w:rsidRDefault="00AD0E2B" w:rsidP="00F71E25">
      <w:pPr>
        <w:pStyle w:val="Textoindependiente2"/>
        <w:spacing w:line="360" w:lineRule="auto"/>
        <w:ind w:firstLine="540"/>
        <w:rPr>
          <w:rFonts w:ascii="Arial" w:hAnsi="Arial" w:cs="Arial"/>
          <w:lang w:val="es-MX"/>
        </w:rPr>
      </w:pPr>
      <w:r w:rsidRPr="00C242D0">
        <w:rPr>
          <w:rFonts w:ascii="Arial" w:hAnsi="Arial" w:cs="Arial"/>
          <w:lang w:val="es-MX"/>
        </w:rPr>
        <w:t>En ese contexto</w:t>
      </w:r>
      <w:r w:rsidR="00590E44" w:rsidRPr="00C242D0">
        <w:rPr>
          <w:rFonts w:ascii="Arial" w:hAnsi="Arial" w:cs="Arial"/>
          <w:lang w:val="es-MX"/>
        </w:rPr>
        <w:t xml:space="preserve">, con base en los antecedentes mencionados, las diputadas y los diputados </w:t>
      </w:r>
      <w:r w:rsidR="009B306A">
        <w:rPr>
          <w:rFonts w:ascii="Arial" w:hAnsi="Arial" w:cs="Arial"/>
          <w:lang w:val="es-MX"/>
        </w:rPr>
        <w:t>que integramos</w:t>
      </w:r>
      <w:r w:rsidR="00590E44" w:rsidRPr="00C242D0">
        <w:rPr>
          <w:rFonts w:ascii="Arial" w:hAnsi="Arial" w:cs="Arial"/>
          <w:lang w:val="es-MX"/>
        </w:rPr>
        <w:t xml:space="preserve"> esta Comisi</w:t>
      </w:r>
      <w:r w:rsidR="00FE0C77" w:rsidRPr="00C242D0">
        <w:rPr>
          <w:rFonts w:ascii="Arial" w:hAnsi="Arial" w:cs="Arial"/>
          <w:lang w:val="es-MX"/>
        </w:rPr>
        <w:t>ón</w:t>
      </w:r>
      <w:r w:rsidR="00590E44" w:rsidRPr="00C242D0">
        <w:rPr>
          <w:rFonts w:ascii="Arial" w:hAnsi="Arial" w:cs="Arial"/>
          <w:lang w:val="es-MX"/>
        </w:rPr>
        <w:t xml:space="preserve"> </w:t>
      </w:r>
      <w:r w:rsidR="00F142DB" w:rsidRPr="00C242D0">
        <w:rPr>
          <w:rFonts w:ascii="Arial" w:hAnsi="Arial" w:cs="Arial"/>
          <w:lang w:val="es-MX"/>
        </w:rPr>
        <w:t>Perman</w:t>
      </w:r>
      <w:r w:rsidR="007A57D4" w:rsidRPr="00C242D0">
        <w:rPr>
          <w:rFonts w:ascii="Arial" w:hAnsi="Arial" w:cs="Arial"/>
          <w:lang w:val="es-MX"/>
        </w:rPr>
        <w:t>en</w:t>
      </w:r>
      <w:r w:rsidR="00F142DB" w:rsidRPr="00C242D0">
        <w:rPr>
          <w:rFonts w:ascii="Arial" w:hAnsi="Arial" w:cs="Arial"/>
          <w:lang w:val="es-MX"/>
        </w:rPr>
        <w:t>te</w:t>
      </w:r>
      <w:r w:rsidR="007A57D4" w:rsidRPr="00C242D0">
        <w:rPr>
          <w:rFonts w:ascii="Arial" w:hAnsi="Arial" w:cs="Arial"/>
          <w:lang w:val="es-MX"/>
        </w:rPr>
        <w:t xml:space="preserve"> de </w:t>
      </w:r>
      <w:r w:rsidR="00DC71CE" w:rsidRPr="00C242D0">
        <w:rPr>
          <w:rFonts w:ascii="Arial" w:hAnsi="Arial" w:cs="Arial"/>
          <w:lang w:val="es-MX"/>
        </w:rPr>
        <w:t>Educación, Ciencia y Tecnología</w:t>
      </w:r>
      <w:r w:rsidR="00590E44" w:rsidRPr="00C242D0">
        <w:rPr>
          <w:rFonts w:ascii="Arial" w:hAnsi="Arial" w:cs="Arial"/>
          <w:lang w:val="es-MX"/>
        </w:rPr>
        <w:t xml:space="preserve">, </w:t>
      </w:r>
      <w:r w:rsidRPr="00C242D0">
        <w:rPr>
          <w:rFonts w:ascii="Arial" w:hAnsi="Arial" w:cs="Arial"/>
          <w:lang w:val="es-MX"/>
        </w:rPr>
        <w:t xml:space="preserve">procedemos a emitir el dictamen respectivo, </w:t>
      </w:r>
      <w:r w:rsidR="00DC71CE" w:rsidRPr="00C242D0">
        <w:rPr>
          <w:rFonts w:ascii="Arial" w:hAnsi="Arial" w:cs="Arial"/>
          <w:lang w:val="es-MX"/>
        </w:rPr>
        <w:t>al tenor de las</w:t>
      </w:r>
      <w:r w:rsidRPr="00C242D0">
        <w:rPr>
          <w:rFonts w:ascii="Arial" w:hAnsi="Arial" w:cs="Arial"/>
          <w:lang w:val="es-MX"/>
        </w:rPr>
        <w:t xml:space="preserve"> siguientes,</w:t>
      </w:r>
    </w:p>
    <w:p w14:paraId="30C65C0D" w14:textId="77777777" w:rsidR="00AD0E2B" w:rsidRPr="00470B5E" w:rsidRDefault="00AD0E2B" w:rsidP="00F71E25">
      <w:pPr>
        <w:pStyle w:val="Textoindependiente2"/>
        <w:spacing w:line="360" w:lineRule="auto"/>
        <w:ind w:firstLine="540"/>
        <w:rPr>
          <w:rFonts w:ascii="Arial" w:hAnsi="Arial" w:cs="Arial"/>
          <w:lang w:val="es-MX"/>
        </w:rPr>
      </w:pPr>
    </w:p>
    <w:p w14:paraId="0186543C" w14:textId="31A6F38A" w:rsidR="00AD0E2B" w:rsidRPr="00C242D0" w:rsidRDefault="00AD0E2B" w:rsidP="00F71E25">
      <w:pPr>
        <w:pStyle w:val="Textoindependiente2"/>
        <w:spacing w:line="360" w:lineRule="auto"/>
        <w:ind w:firstLine="540"/>
        <w:jc w:val="center"/>
        <w:rPr>
          <w:rFonts w:ascii="Arial" w:hAnsi="Arial" w:cs="Arial"/>
          <w:b/>
          <w:lang w:val="es-MX"/>
        </w:rPr>
      </w:pPr>
      <w:r w:rsidRPr="00C242D0">
        <w:rPr>
          <w:rFonts w:ascii="Arial" w:hAnsi="Arial" w:cs="Arial"/>
          <w:b/>
          <w:lang w:val="es-MX"/>
        </w:rPr>
        <w:t>C O N S I D E R A C I O N E S</w:t>
      </w:r>
    </w:p>
    <w:p w14:paraId="4A564050" w14:textId="77777777" w:rsidR="00B45A3B" w:rsidRPr="00C242D0" w:rsidRDefault="00B45A3B" w:rsidP="00F71E25">
      <w:pPr>
        <w:spacing w:after="160" w:line="360" w:lineRule="auto"/>
        <w:jc w:val="both"/>
        <w:rPr>
          <w:rFonts w:ascii="Arial" w:eastAsia="Calibri" w:hAnsi="Arial" w:cs="Arial"/>
          <w:b/>
          <w:lang w:val="es-MX" w:eastAsia="en-US"/>
        </w:rPr>
      </w:pPr>
    </w:p>
    <w:p w14:paraId="179715D4" w14:textId="767D8796" w:rsidR="004D3756" w:rsidRDefault="004D3756" w:rsidP="00F71E25">
      <w:pPr>
        <w:spacing w:line="360" w:lineRule="auto"/>
        <w:jc w:val="both"/>
        <w:rPr>
          <w:rFonts w:ascii="Arial" w:eastAsia="Calibri" w:hAnsi="Arial" w:cs="Arial"/>
          <w:lang w:val="es-MX" w:eastAsia="en-US"/>
        </w:rPr>
      </w:pPr>
      <w:r w:rsidRPr="00C242D0">
        <w:rPr>
          <w:rFonts w:ascii="Arial" w:eastAsia="Calibri" w:hAnsi="Arial" w:cs="Arial"/>
          <w:b/>
          <w:lang w:val="es-MX" w:eastAsia="en-US"/>
        </w:rPr>
        <w:t xml:space="preserve">PRIMERA. </w:t>
      </w:r>
      <w:r w:rsidR="00B45A3B" w:rsidRPr="00C242D0">
        <w:rPr>
          <w:rFonts w:ascii="Arial" w:eastAsia="Calibri" w:hAnsi="Arial" w:cs="Arial"/>
          <w:lang w:val="es-MX" w:eastAsia="en-US"/>
        </w:rPr>
        <w:t xml:space="preserve">El presente dictamen encuentra sustento normativo en lo dispuesto por el artículo </w:t>
      </w:r>
      <w:r w:rsidRPr="00C242D0">
        <w:rPr>
          <w:rFonts w:ascii="Arial" w:eastAsia="Calibri" w:hAnsi="Arial" w:cs="Arial"/>
          <w:lang w:val="es-MX" w:eastAsia="en-US"/>
        </w:rPr>
        <w:t xml:space="preserve">30 de la Constitución Política del Estado de Yucatán, </w:t>
      </w:r>
      <w:r w:rsidR="00B45A3B" w:rsidRPr="00C242D0">
        <w:rPr>
          <w:rFonts w:ascii="Arial" w:eastAsia="Calibri" w:hAnsi="Arial" w:cs="Arial"/>
          <w:lang w:val="es-MX" w:eastAsia="en-US"/>
        </w:rPr>
        <w:t>toda vez que dicha disposición faculta a</w:t>
      </w:r>
      <w:r w:rsidRPr="00C242D0">
        <w:rPr>
          <w:rFonts w:ascii="Arial" w:eastAsia="Calibri" w:hAnsi="Arial" w:cs="Arial"/>
          <w:lang w:val="es-MX" w:eastAsia="en-US"/>
        </w:rPr>
        <w:t xml:space="preserve">l H. Congreso del Estado para </w:t>
      </w:r>
      <w:r w:rsidR="00B45A3B" w:rsidRPr="00C242D0">
        <w:rPr>
          <w:rFonts w:ascii="Arial" w:eastAsia="Calibri" w:hAnsi="Arial" w:cs="Arial"/>
          <w:lang w:val="es-MX" w:eastAsia="en-US"/>
        </w:rPr>
        <w:t>d</w:t>
      </w:r>
      <w:r w:rsidRPr="00C242D0">
        <w:rPr>
          <w:rFonts w:ascii="Arial" w:eastAsia="Calibri" w:hAnsi="Arial" w:cs="Arial"/>
          <w:lang w:val="es-MX" w:eastAsia="en-US"/>
        </w:rPr>
        <w:t>ar, interpretar y derogar Leyes y Decretos</w:t>
      </w:r>
      <w:r w:rsidR="009B1796" w:rsidRPr="00C242D0">
        <w:rPr>
          <w:rFonts w:ascii="Arial" w:eastAsia="Calibri" w:hAnsi="Arial" w:cs="Arial"/>
          <w:lang w:val="es-MX" w:eastAsia="en-US"/>
        </w:rPr>
        <w:t>. A</w:t>
      </w:r>
      <w:r w:rsidRPr="00C242D0">
        <w:rPr>
          <w:rFonts w:ascii="Arial" w:eastAsia="Calibri" w:hAnsi="Arial" w:cs="Arial"/>
          <w:lang w:val="es-MX" w:eastAsia="en-US"/>
        </w:rPr>
        <w:t>simismo con fundamento en el artículo 43, fracción VIII, inciso a) de la Ley de Gobierno del Poder Legislativo del Estado de Yucatá</w:t>
      </w:r>
      <w:r w:rsidR="00CB153D" w:rsidRPr="00C242D0">
        <w:rPr>
          <w:rFonts w:ascii="Arial" w:eastAsia="Calibri" w:hAnsi="Arial" w:cs="Arial"/>
          <w:lang w:val="es-MX" w:eastAsia="en-US"/>
        </w:rPr>
        <w:t>n, esta Comisión Permanente de Educación, Ciencia y T</w:t>
      </w:r>
      <w:r w:rsidRPr="00C242D0">
        <w:rPr>
          <w:rFonts w:ascii="Arial" w:eastAsia="Calibri" w:hAnsi="Arial" w:cs="Arial"/>
          <w:lang w:val="es-MX" w:eastAsia="en-US"/>
        </w:rPr>
        <w:t xml:space="preserve">ecnología tiene competencia para estudiar, analizar y dictaminar sobre </w:t>
      </w:r>
      <w:r w:rsidR="009B306A">
        <w:rPr>
          <w:rFonts w:ascii="Arial" w:eastAsia="Calibri" w:hAnsi="Arial" w:cs="Arial"/>
          <w:lang w:val="es-MX" w:eastAsia="en-US"/>
        </w:rPr>
        <w:t>los asuntos relativos</w:t>
      </w:r>
      <w:r w:rsidRPr="00C242D0">
        <w:rPr>
          <w:rFonts w:ascii="Arial" w:eastAsia="Calibri" w:hAnsi="Arial" w:cs="Arial"/>
          <w:lang w:val="es-MX" w:eastAsia="en-US"/>
        </w:rPr>
        <w:t xml:space="preserve"> a </w:t>
      </w:r>
      <w:r w:rsidR="0011746A">
        <w:rPr>
          <w:rFonts w:ascii="Arial" w:eastAsia="Calibri" w:hAnsi="Arial" w:cs="Arial"/>
          <w:lang w:val="es-MX" w:eastAsia="en-US"/>
        </w:rPr>
        <w:t>la educación que se impart</w:t>
      </w:r>
      <w:r w:rsidR="00E84B37">
        <w:rPr>
          <w:rFonts w:ascii="Arial" w:eastAsia="Calibri" w:hAnsi="Arial" w:cs="Arial"/>
          <w:lang w:val="es-MX" w:eastAsia="en-US"/>
        </w:rPr>
        <w:t>e</w:t>
      </w:r>
      <w:r w:rsidR="0011746A">
        <w:rPr>
          <w:rFonts w:ascii="Arial" w:eastAsia="Calibri" w:hAnsi="Arial" w:cs="Arial"/>
          <w:lang w:val="es-MX" w:eastAsia="en-US"/>
        </w:rPr>
        <w:t xml:space="preserve"> en el Estado en todos sus niveles y modalidades,</w:t>
      </w:r>
      <w:r w:rsidR="009B306A">
        <w:rPr>
          <w:rFonts w:ascii="Arial" w:eastAsia="Calibri" w:hAnsi="Arial" w:cs="Arial"/>
          <w:lang w:val="es-MX" w:eastAsia="en-US"/>
        </w:rPr>
        <w:t xml:space="preserve"> en este caso,</w:t>
      </w:r>
      <w:r w:rsidRPr="00C242D0">
        <w:rPr>
          <w:rFonts w:ascii="Arial" w:eastAsia="Calibri" w:hAnsi="Arial" w:cs="Arial"/>
          <w:lang w:val="es-MX" w:eastAsia="en-US"/>
        </w:rPr>
        <w:t xml:space="preserve"> en materia de Educación</w:t>
      </w:r>
      <w:r w:rsidR="00826499">
        <w:rPr>
          <w:rFonts w:ascii="Arial" w:eastAsia="Calibri" w:hAnsi="Arial" w:cs="Arial"/>
          <w:lang w:val="es-MX" w:eastAsia="en-US"/>
        </w:rPr>
        <w:t xml:space="preserve"> Indígena y Educación Inclusiva.</w:t>
      </w:r>
    </w:p>
    <w:p w14:paraId="5912321C" w14:textId="77777777" w:rsidR="00470B5E" w:rsidRPr="00C242D0" w:rsidRDefault="00470B5E" w:rsidP="00F71E25">
      <w:pPr>
        <w:spacing w:line="360" w:lineRule="auto"/>
        <w:jc w:val="both"/>
        <w:rPr>
          <w:rFonts w:ascii="Arial" w:eastAsia="Calibri" w:hAnsi="Arial" w:cs="Arial"/>
          <w:lang w:val="es-MX" w:eastAsia="en-US"/>
        </w:rPr>
      </w:pPr>
    </w:p>
    <w:p w14:paraId="56584CF4" w14:textId="5CB38992" w:rsidR="00C242D0" w:rsidRDefault="004D3756" w:rsidP="00F71E25">
      <w:pPr>
        <w:spacing w:line="360" w:lineRule="auto"/>
        <w:jc w:val="both"/>
        <w:rPr>
          <w:rFonts w:ascii="Arial" w:eastAsia="Calibri" w:hAnsi="Arial" w:cs="Arial"/>
          <w:lang w:val="es-MX" w:eastAsia="en-US"/>
        </w:rPr>
      </w:pPr>
      <w:r w:rsidRPr="00C242D0">
        <w:rPr>
          <w:rFonts w:ascii="Arial" w:eastAsia="Calibri" w:hAnsi="Arial" w:cs="Arial"/>
          <w:b/>
          <w:lang w:val="es-MX" w:eastAsia="en-US"/>
        </w:rPr>
        <w:t>SEGUNDA.</w:t>
      </w:r>
      <w:r w:rsidRPr="00C242D0">
        <w:rPr>
          <w:rFonts w:ascii="Arial" w:eastAsia="Calibri" w:hAnsi="Arial" w:cs="Arial"/>
          <w:lang w:val="es-MX" w:eastAsia="en-US"/>
        </w:rPr>
        <w:t xml:space="preserve"> </w:t>
      </w:r>
      <w:r w:rsidR="009B306A">
        <w:rPr>
          <w:rFonts w:ascii="Arial" w:eastAsia="Calibri" w:hAnsi="Arial" w:cs="Arial"/>
          <w:lang w:val="es-MX" w:eastAsia="en-US"/>
        </w:rPr>
        <w:t>En</w:t>
      </w:r>
      <w:r w:rsidR="003B74C5" w:rsidRPr="00C242D0">
        <w:rPr>
          <w:rFonts w:ascii="Arial" w:eastAsia="Calibri" w:hAnsi="Arial" w:cs="Arial"/>
          <w:lang w:val="es-MX" w:eastAsia="en-US"/>
        </w:rPr>
        <w:t xml:space="preserve"> términos de lo </w:t>
      </w:r>
      <w:r w:rsidR="009B306A">
        <w:rPr>
          <w:rFonts w:ascii="Arial" w:eastAsia="Calibri" w:hAnsi="Arial" w:cs="Arial"/>
          <w:lang w:val="es-MX" w:eastAsia="en-US"/>
        </w:rPr>
        <w:t xml:space="preserve">señalado por diversos instrumentos normativos respecto a la realización </w:t>
      </w:r>
      <w:r w:rsidR="003B74C5" w:rsidRPr="00C242D0">
        <w:rPr>
          <w:rFonts w:ascii="Arial" w:eastAsia="Calibri" w:hAnsi="Arial" w:cs="Arial"/>
          <w:lang w:val="es-MX" w:eastAsia="en-US"/>
        </w:rPr>
        <w:t>de las consultas en materia de e</w:t>
      </w:r>
      <w:r w:rsidR="009B306A">
        <w:rPr>
          <w:rFonts w:ascii="Arial" w:eastAsia="Calibri" w:hAnsi="Arial" w:cs="Arial"/>
          <w:lang w:val="es-MX" w:eastAsia="en-US"/>
        </w:rPr>
        <w:t>ducación indígena y de educación</w:t>
      </w:r>
      <w:r w:rsidR="003B74C5" w:rsidRPr="00C242D0">
        <w:rPr>
          <w:rFonts w:ascii="Arial" w:eastAsia="Calibri" w:hAnsi="Arial" w:cs="Arial"/>
          <w:lang w:val="es-MX" w:eastAsia="en-US"/>
        </w:rPr>
        <w:t xml:space="preserve"> inclusiva, se procedió a dar cumplimiento </w:t>
      </w:r>
      <w:r w:rsidR="009B306A">
        <w:rPr>
          <w:rFonts w:ascii="Arial" w:eastAsia="Calibri" w:hAnsi="Arial" w:cs="Arial"/>
          <w:lang w:val="es-MX" w:eastAsia="en-US"/>
        </w:rPr>
        <w:t xml:space="preserve">a ello, </w:t>
      </w:r>
      <w:r w:rsidR="00C242D0">
        <w:rPr>
          <w:rFonts w:ascii="Arial" w:eastAsia="Calibri" w:hAnsi="Arial" w:cs="Arial"/>
          <w:lang w:val="es-MX" w:eastAsia="en-US"/>
        </w:rPr>
        <w:t>de la siguiente manera:</w:t>
      </w:r>
    </w:p>
    <w:p w14:paraId="001EFB4B" w14:textId="77777777" w:rsidR="00C242D0" w:rsidRDefault="00C242D0" w:rsidP="00F71E25">
      <w:pPr>
        <w:spacing w:line="360" w:lineRule="auto"/>
        <w:jc w:val="both"/>
        <w:rPr>
          <w:rFonts w:ascii="Arial" w:eastAsia="Calibri" w:hAnsi="Arial" w:cs="Arial"/>
          <w:lang w:val="es-MX" w:eastAsia="en-US"/>
        </w:rPr>
      </w:pPr>
    </w:p>
    <w:p w14:paraId="111BF3F1" w14:textId="75FF70C6" w:rsidR="00AB3F25" w:rsidRDefault="00423B52"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En </w:t>
      </w:r>
      <w:r w:rsidR="002B0ABF" w:rsidRPr="00C242D0">
        <w:rPr>
          <w:rFonts w:ascii="Arial" w:eastAsia="Calibri" w:hAnsi="Arial" w:cs="Arial"/>
          <w:lang w:val="es-MX" w:eastAsia="en-US"/>
        </w:rPr>
        <w:t xml:space="preserve">lo que respecta a la </w:t>
      </w:r>
      <w:r w:rsidR="002B0ABF" w:rsidRPr="00CA57C5">
        <w:rPr>
          <w:rFonts w:ascii="Arial" w:eastAsia="Calibri" w:hAnsi="Arial" w:cs="Arial"/>
          <w:b/>
          <w:lang w:val="es-MX" w:eastAsia="en-US"/>
        </w:rPr>
        <w:t>Educación Indígena</w:t>
      </w:r>
      <w:r w:rsidR="002B0ABF" w:rsidRPr="00C242D0">
        <w:rPr>
          <w:rFonts w:ascii="Arial" w:eastAsia="Calibri" w:hAnsi="Arial" w:cs="Arial"/>
          <w:lang w:val="es-MX" w:eastAsia="en-US"/>
        </w:rPr>
        <w:t xml:space="preserve"> prevista en la Ley de Educación local</w:t>
      </w:r>
      <w:r w:rsidRPr="00C242D0">
        <w:rPr>
          <w:rFonts w:ascii="Arial" w:eastAsia="Calibri" w:hAnsi="Arial" w:cs="Arial"/>
          <w:lang w:val="es-MX" w:eastAsia="en-US"/>
        </w:rPr>
        <w:t>, la Suprema Corte de Justicia de la Naci</w:t>
      </w:r>
      <w:r w:rsidR="002B0ABF" w:rsidRPr="00C242D0">
        <w:rPr>
          <w:rFonts w:ascii="Arial" w:eastAsia="Calibri" w:hAnsi="Arial" w:cs="Arial"/>
          <w:lang w:val="es-MX" w:eastAsia="en-US"/>
        </w:rPr>
        <w:t xml:space="preserve">ón mediante </w:t>
      </w:r>
      <w:r w:rsidRPr="00C242D0">
        <w:rPr>
          <w:rFonts w:ascii="Arial" w:eastAsia="Calibri" w:hAnsi="Arial" w:cs="Arial"/>
          <w:lang w:val="es-MX" w:eastAsia="en-US"/>
        </w:rPr>
        <w:t>sentencia derivada de la multicitada Acción de Inconstitucionalidad, determin</w:t>
      </w:r>
      <w:r w:rsidR="002B0ABF" w:rsidRPr="00C242D0">
        <w:rPr>
          <w:rFonts w:ascii="Arial" w:eastAsia="Calibri" w:hAnsi="Arial" w:cs="Arial"/>
          <w:lang w:val="es-MX" w:eastAsia="en-US"/>
        </w:rPr>
        <w:t xml:space="preserve">ó, de conformidad con el marco jurídico constitucional y convencional, </w:t>
      </w:r>
      <w:r w:rsidR="009B306A">
        <w:rPr>
          <w:rFonts w:ascii="Arial" w:eastAsia="Calibri" w:hAnsi="Arial" w:cs="Arial"/>
          <w:lang w:val="es-MX" w:eastAsia="en-US"/>
        </w:rPr>
        <w:t>que la c</w:t>
      </w:r>
      <w:r w:rsidRPr="00C242D0">
        <w:rPr>
          <w:rFonts w:ascii="Arial" w:eastAsia="Calibri" w:hAnsi="Arial" w:cs="Arial"/>
          <w:lang w:val="es-MX" w:eastAsia="en-US"/>
        </w:rPr>
        <w:t xml:space="preserve">onsulta a las personas, pueblos y comunidades indígenas y </w:t>
      </w:r>
      <w:proofErr w:type="spellStart"/>
      <w:r w:rsidRPr="00C242D0">
        <w:rPr>
          <w:rFonts w:ascii="Arial" w:eastAsia="Calibri" w:hAnsi="Arial" w:cs="Arial"/>
          <w:lang w:val="es-MX" w:eastAsia="en-US"/>
        </w:rPr>
        <w:t>afromexicanas</w:t>
      </w:r>
      <w:proofErr w:type="spellEnd"/>
      <w:r w:rsidRPr="00C242D0">
        <w:rPr>
          <w:rFonts w:ascii="Arial" w:eastAsia="Calibri" w:hAnsi="Arial" w:cs="Arial"/>
          <w:lang w:val="es-MX" w:eastAsia="en-US"/>
        </w:rPr>
        <w:t xml:space="preserve"> </w:t>
      </w:r>
      <w:r w:rsidR="002B0ABF" w:rsidRPr="00C242D0">
        <w:rPr>
          <w:rFonts w:ascii="Arial" w:eastAsia="Calibri" w:hAnsi="Arial" w:cs="Arial"/>
          <w:lang w:val="es-MX" w:eastAsia="en-US"/>
        </w:rPr>
        <w:t xml:space="preserve">debe </w:t>
      </w:r>
      <w:r w:rsidR="00AB3F25">
        <w:rPr>
          <w:rFonts w:ascii="Arial" w:eastAsia="Calibri" w:hAnsi="Arial" w:cs="Arial"/>
          <w:lang w:val="es-MX" w:eastAsia="en-US"/>
        </w:rPr>
        <w:t xml:space="preserve">ser previa, libre, informada, culturalmente adecuada, de buena fe, intercultural, y en igualdad entre </w:t>
      </w:r>
      <w:r w:rsidR="009B306A">
        <w:rPr>
          <w:rFonts w:ascii="Arial" w:eastAsia="Calibri" w:hAnsi="Arial" w:cs="Arial"/>
          <w:lang w:val="es-MX" w:eastAsia="en-US"/>
        </w:rPr>
        <w:t>hombres y mujeres; así mismo,</w:t>
      </w:r>
      <w:r w:rsidR="00AB3F25">
        <w:rPr>
          <w:rFonts w:ascii="Arial" w:eastAsia="Calibri" w:hAnsi="Arial" w:cs="Arial"/>
          <w:lang w:val="es-MX" w:eastAsia="en-US"/>
        </w:rPr>
        <w:t xml:space="preserve"> estableció que su realización debe llevarse </w:t>
      </w:r>
      <w:r w:rsidR="002B0ABF" w:rsidRPr="00C242D0">
        <w:rPr>
          <w:rFonts w:ascii="Arial" w:eastAsia="Calibri" w:hAnsi="Arial" w:cs="Arial"/>
          <w:lang w:val="es-MX" w:eastAsia="en-US"/>
        </w:rPr>
        <w:t>a cabo en apeg</w:t>
      </w:r>
      <w:r w:rsidR="00AB3F25">
        <w:rPr>
          <w:rFonts w:ascii="Arial" w:eastAsia="Calibri" w:hAnsi="Arial" w:cs="Arial"/>
          <w:lang w:val="es-MX" w:eastAsia="en-US"/>
        </w:rPr>
        <w:t xml:space="preserve">o a los principios rectores de consentimiento informado, deber de acomodo, libre determinación, participación y de acceso a la información. </w:t>
      </w:r>
    </w:p>
    <w:p w14:paraId="6E454AD2" w14:textId="77777777" w:rsidR="00AB3F25" w:rsidRDefault="00AB3F25" w:rsidP="00F71E25">
      <w:pPr>
        <w:spacing w:line="360" w:lineRule="auto"/>
        <w:ind w:firstLine="720"/>
        <w:jc w:val="both"/>
        <w:rPr>
          <w:rFonts w:ascii="Arial" w:eastAsia="Calibri" w:hAnsi="Arial" w:cs="Arial"/>
          <w:lang w:val="es-MX" w:eastAsia="en-US"/>
        </w:rPr>
      </w:pPr>
    </w:p>
    <w:p w14:paraId="66D3532B" w14:textId="5613B650" w:rsidR="00423B52" w:rsidRDefault="002B0ABF"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E</w:t>
      </w:r>
      <w:r w:rsidR="00696A82" w:rsidRPr="00C242D0">
        <w:rPr>
          <w:rFonts w:ascii="Arial" w:eastAsia="Calibri" w:hAnsi="Arial" w:cs="Arial"/>
          <w:lang w:val="es-MX" w:eastAsia="en-US"/>
        </w:rPr>
        <w:t>s e</w:t>
      </w:r>
      <w:r w:rsidRPr="00C242D0">
        <w:rPr>
          <w:rFonts w:ascii="Arial" w:eastAsia="Calibri" w:hAnsi="Arial" w:cs="Arial"/>
          <w:lang w:val="es-MX" w:eastAsia="en-US"/>
        </w:rPr>
        <w:t xml:space="preserve">n atención a ello, </w:t>
      </w:r>
      <w:r w:rsidR="00AB3F25">
        <w:rPr>
          <w:rFonts w:ascii="Arial" w:eastAsia="Calibri" w:hAnsi="Arial" w:cs="Arial"/>
          <w:lang w:val="es-MX" w:eastAsia="en-US"/>
        </w:rPr>
        <w:t xml:space="preserve">y </w:t>
      </w:r>
      <w:r w:rsidR="00AB3F25" w:rsidRPr="00C242D0">
        <w:rPr>
          <w:rFonts w:ascii="Arial" w:eastAsia="Calibri" w:hAnsi="Arial" w:cs="Arial"/>
          <w:lang w:val="es-MX" w:eastAsia="en-US"/>
        </w:rPr>
        <w:t xml:space="preserve">en observancia a </w:t>
      </w:r>
      <w:r w:rsidR="00AB3F25">
        <w:rPr>
          <w:rFonts w:ascii="Arial" w:eastAsia="Calibri" w:hAnsi="Arial" w:cs="Arial"/>
          <w:lang w:val="es-MX" w:eastAsia="en-US"/>
        </w:rPr>
        <w:t xml:space="preserve">los parámetros existentes para su desarrollo, </w:t>
      </w:r>
      <w:r w:rsidR="00696A82" w:rsidRPr="00C242D0">
        <w:rPr>
          <w:rFonts w:ascii="Arial" w:eastAsia="Calibri" w:hAnsi="Arial" w:cs="Arial"/>
          <w:lang w:val="es-MX" w:eastAsia="en-US"/>
        </w:rPr>
        <w:t xml:space="preserve">que </w:t>
      </w:r>
      <w:r w:rsidRPr="00C242D0">
        <w:rPr>
          <w:rFonts w:ascii="Arial" w:eastAsia="Calibri" w:hAnsi="Arial" w:cs="Arial"/>
          <w:lang w:val="es-MX" w:eastAsia="en-US"/>
        </w:rPr>
        <w:t>el H. Congreso del E</w:t>
      </w:r>
      <w:r w:rsidR="00696A82" w:rsidRPr="00C242D0">
        <w:rPr>
          <w:rFonts w:ascii="Arial" w:eastAsia="Calibri" w:hAnsi="Arial" w:cs="Arial"/>
          <w:lang w:val="es-MX" w:eastAsia="en-US"/>
        </w:rPr>
        <w:t>stado</w:t>
      </w:r>
      <w:r w:rsidRPr="00C242D0">
        <w:rPr>
          <w:rFonts w:ascii="Arial" w:eastAsia="Calibri" w:hAnsi="Arial" w:cs="Arial"/>
          <w:lang w:val="es-MX" w:eastAsia="en-US"/>
        </w:rPr>
        <w:t xml:space="preserve"> a través de las autoridades correspondientes, </w:t>
      </w:r>
      <w:r w:rsidR="00696A82" w:rsidRPr="00C242D0">
        <w:rPr>
          <w:rFonts w:ascii="Arial" w:eastAsia="Calibri" w:hAnsi="Arial" w:cs="Arial"/>
          <w:lang w:val="es-MX" w:eastAsia="en-US"/>
        </w:rPr>
        <w:t>realizó</w:t>
      </w:r>
      <w:r w:rsidRPr="00C242D0">
        <w:rPr>
          <w:rFonts w:ascii="Arial" w:eastAsia="Calibri" w:hAnsi="Arial" w:cs="Arial"/>
          <w:lang w:val="es-MX" w:eastAsia="en-US"/>
        </w:rPr>
        <w:t xml:space="preserve"> la consulta en materia de educación indígena</w:t>
      </w:r>
      <w:r w:rsidR="00696A82" w:rsidRPr="00C242D0">
        <w:rPr>
          <w:rFonts w:ascii="Arial" w:eastAsia="Calibri" w:hAnsi="Arial" w:cs="Arial"/>
          <w:lang w:val="es-MX" w:eastAsia="en-US"/>
        </w:rPr>
        <w:t xml:space="preserve"> al interior del Estado</w:t>
      </w:r>
      <w:r w:rsidRPr="00C242D0">
        <w:rPr>
          <w:rFonts w:ascii="Arial" w:eastAsia="Calibri" w:hAnsi="Arial" w:cs="Arial"/>
          <w:lang w:val="es-MX" w:eastAsia="en-US"/>
        </w:rPr>
        <w:t xml:space="preserve">, </w:t>
      </w:r>
      <w:r w:rsidR="009B306A">
        <w:rPr>
          <w:rFonts w:ascii="Arial" w:eastAsia="Calibri" w:hAnsi="Arial" w:cs="Arial"/>
          <w:lang w:val="es-MX" w:eastAsia="en-US"/>
        </w:rPr>
        <w:t>a través de las siguientes etapas:</w:t>
      </w:r>
    </w:p>
    <w:p w14:paraId="5C969321" w14:textId="77777777" w:rsidR="00AB3F25" w:rsidRDefault="00AB3F25" w:rsidP="00F71E25">
      <w:pPr>
        <w:spacing w:line="360" w:lineRule="auto"/>
        <w:ind w:firstLine="720"/>
        <w:jc w:val="both"/>
        <w:rPr>
          <w:rFonts w:ascii="Arial" w:eastAsia="Calibri" w:hAnsi="Arial" w:cs="Arial"/>
          <w:lang w:val="es-MX" w:eastAsia="en-US"/>
        </w:rPr>
      </w:pPr>
    </w:p>
    <w:p w14:paraId="17973DFF" w14:textId="023AFF0C" w:rsidR="00AB3F25" w:rsidRDefault="00AB3F25"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E</w:t>
      </w:r>
      <w:r w:rsidR="00E2072C">
        <w:rPr>
          <w:rFonts w:ascii="Arial" w:eastAsia="Calibri" w:hAnsi="Arial" w:cs="Arial"/>
          <w:lang w:val="es-MX" w:eastAsia="en-US"/>
        </w:rPr>
        <w:t>n cuanto a la</w:t>
      </w:r>
      <w:r>
        <w:rPr>
          <w:rFonts w:ascii="Arial" w:eastAsia="Calibri" w:hAnsi="Arial" w:cs="Arial"/>
          <w:lang w:val="es-MX" w:eastAsia="en-US"/>
        </w:rPr>
        <w:t xml:space="preserve"> </w:t>
      </w:r>
      <w:r w:rsidR="008565C2">
        <w:rPr>
          <w:rFonts w:ascii="Arial" w:eastAsia="Calibri" w:hAnsi="Arial" w:cs="Arial"/>
          <w:lang w:val="es-MX" w:eastAsia="en-US"/>
        </w:rPr>
        <w:t>e</w:t>
      </w:r>
      <w:r w:rsidR="002A4630">
        <w:rPr>
          <w:rFonts w:ascii="Arial" w:eastAsia="Calibri" w:hAnsi="Arial" w:cs="Arial"/>
          <w:lang w:val="es-MX" w:eastAsia="en-US"/>
        </w:rPr>
        <w:t xml:space="preserve">tapa </w:t>
      </w:r>
      <w:r w:rsidR="008565C2">
        <w:rPr>
          <w:rFonts w:ascii="Arial" w:eastAsia="Calibri" w:hAnsi="Arial" w:cs="Arial"/>
          <w:lang w:val="es-MX" w:eastAsia="en-US"/>
        </w:rPr>
        <w:t>p</w:t>
      </w:r>
      <w:r w:rsidR="002A4630">
        <w:rPr>
          <w:rFonts w:ascii="Arial" w:eastAsia="Calibri" w:hAnsi="Arial" w:cs="Arial"/>
          <w:lang w:val="es-MX" w:eastAsia="en-US"/>
        </w:rPr>
        <w:t xml:space="preserve">reparatoria o </w:t>
      </w:r>
      <w:proofErr w:type="spellStart"/>
      <w:r w:rsidR="008565C2">
        <w:rPr>
          <w:rFonts w:ascii="Arial" w:eastAsia="Calibri" w:hAnsi="Arial" w:cs="Arial"/>
          <w:lang w:val="es-MX" w:eastAsia="en-US"/>
        </w:rPr>
        <w:t>p</w:t>
      </w:r>
      <w:r>
        <w:rPr>
          <w:rFonts w:ascii="Arial" w:eastAsia="Calibri" w:hAnsi="Arial" w:cs="Arial"/>
          <w:lang w:val="es-MX" w:eastAsia="en-US"/>
        </w:rPr>
        <w:t>rec</w:t>
      </w:r>
      <w:r w:rsidR="006715EB">
        <w:rPr>
          <w:rFonts w:ascii="Arial" w:eastAsia="Calibri" w:hAnsi="Arial" w:cs="Arial"/>
          <w:lang w:val="es-MX" w:eastAsia="en-US"/>
        </w:rPr>
        <w:t>onsultiva</w:t>
      </w:r>
      <w:proofErr w:type="spellEnd"/>
      <w:r w:rsidR="006715EB">
        <w:rPr>
          <w:rFonts w:ascii="Arial" w:eastAsia="Calibri" w:hAnsi="Arial" w:cs="Arial"/>
          <w:lang w:val="es-MX" w:eastAsia="en-US"/>
        </w:rPr>
        <w:t>,</w:t>
      </w:r>
      <w:r w:rsidR="00D337D3">
        <w:rPr>
          <w:rFonts w:ascii="Arial" w:eastAsia="Calibri" w:hAnsi="Arial" w:cs="Arial"/>
          <w:lang w:val="es-MX" w:eastAsia="en-US"/>
        </w:rPr>
        <w:t xml:space="preserve"> durante esta,</w:t>
      </w:r>
      <w:r w:rsidR="006715EB">
        <w:rPr>
          <w:rFonts w:ascii="Arial" w:eastAsia="Calibri" w:hAnsi="Arial" w:cs="Arial"/>
          <w:lang w:val="es-MX" w:eastAsia="en-US"/>
        </w:rPr>
        <w:t xml:space="preserve"> se giraron oficios a distintas autoridades e instituciones del Estado como el Instituto para el Desarrollo de la Cultura Maya del Estado de Yucatán (INDEMAYA)</w:t>
      </w:r>
      <w:r w:rsidR="004D5154">
        <w:rPr>
          <w:rFonts w:ascii="Arial" w:eastAsia="Calibri" w:hAnsi="Arial" w:cs="Arial"/>
          <w:lang w:val="es-MX" w:eastAsia="en-US"/>
        </w:rPr>
        <w:t>, el Instituto Electoral y de Participación Ciudadana de Yucatán (IEPAC), el Instituto Nacional de los Pueblos Indígenas (INPI) en Yucatán,</w:t>
      </w:r>
      <w:r w:rsidR="000F27F4">
        <w:rPr>
          <w:rFonts w:ascii="Arial" w:eastAsia="Calibri" w:hAnsi="Arial" w:cs="Arial"/>
          <w:lang w:val="es-MX" w:eastAsia="en-US"/>
        </w:rPr>
        <w:t xml:space="preserve"> entre</w:t>
      </w:r>
      <w:r w:rsidR="004D5154">
        <w:rPr>
          <w:rFonts w:ascii="Arial" w:eastAsia="Calibri" w:hAnsi="Arial" w:cs="Arial"/>
          <w:lang w:val="es-MX" w:eastAsia="en-US"/>
        </w:rPr>
        <w:t xml:space="preserve"> otras, </w:t>
      </w:r>
      <w:r w:rsidR="00E2072C">
        <w:rPr>
          <w:rFonts w:ascii="Arial" w:eastAsia="Calibri" w:hAnsi="Arial" w:cs="Arial"/>
          <w:lang w:val="es-MX" w:eastAsia="en-US"/>
        </w:rPr>
        <w:t>para</w:t>
      </w:r>
      <w:r w:rsidR="004D5154">
        <w:rPr>
          <w:rFonts w:ascii="Arial" w:eastAsia="Calibri" w:hAnsi="Arial" w:cs="Arial"/>
          <w:lang w:val="es-MX" w:eastAsia="en-US"/>
        </w:rPr>
        <w:t xml:space="preserve"> </w:t>
      </w:r>
      <w:r w:rsidR="00E2072C">
        <w:rPr>
          <w:rFonts w:ascii="Arial" w:eastAsia="Calibri" w:hAnsi="Arial" w:cs="Arial"/>
          <w:lang w:val="es-MX" w:eastAsia="en-US"/>
        </w:rPr>
        <w:t>obtener a través de su apoyo y colaboración</w:t>
      </w:r>
      <w:r w:rsidR="00913188">
        <w:rPr>
          <w:rFonts w:ascii="Arial" w:eastAsia="Calibri" w:hAnsi="Arial" w:cs="Arial"/>
          <w:lang w:val="es-MX" w:eastAsia="en-US"/>
        </w:rPr>
        <w:t xml:space="preserve"> institucional</w:t>
      </w:r>
      <w:r w:rsidR="00E2072C">
        <w:rPr>
          <w:rFonts w:ascii="Arial" w:eastAsia="Calibri" w:hAnsi="Arial" w:cs="Arial"/>
          <w:lang w:val="es-MX" w:eastAsia="en-US"/>
        </w:rPr>
        <w:t>, los datos que permitan</w:t>
      </w:r>
      <w:r w:rsidR="004D5154">
        <w:rPr>
          <w:rFonts w:ascii="Arial" w:eastAsia="Calibri" w:hAnsi="Arial" w:cs="Arial"/>
          <w:lang w:val="es-MX" w:eastAsia="en-US"/>
        </w:rPr>
        <w:t xml:space="preserve"> identificar y localizar a las personas, pueblos y comunidades indígenas </w:t>
      </w:r>
      <w:r w:rsidR="00E2072C">
        <w:rPr>
          <w:rFonts w:ascii="Arial" w:eastAsia="Calibri" w:hAnsi="Arial" w:cs="Arial"/>
          <w:lang w:val="es-MX" w:eastAsia="en-US"/>
        </w:rPr>
        <w:t xml:space="preserve">y </w:t>
      </w:r>
      <w:proofErr w:type="spellStart"/>
      <w:r w:rsidR="00E2072C">
        <w:rPr>
          <w:rFonts w:ascii="Arial" w:eastAsia="Calibri" w:hAnsi="Arial" w:cs="Arial"/>
          <w:lang w:val="es-MX" w:eastAsia="en-US"/>
        </w:rPr>
        <w:t>afromexicanas</w:t>
      </w:r>
      <w:proofErr w:type="spellEnd"/>
      <w:r w:rsidR="00E2072C">
        <w:rPr>
          <w:rFonts w:ascii="Arial" w:eastAsia="Calibri" w:hAnsi="Arial" w:cs="Arial"/>
          <w:lang w:val="es-MX" w:eastAsia="en-US"/>
        </w:rPr>
        <w:t xml:space="preserve"> </w:t>
      </w:r>
      <w:r w:rsidR="004D5154">
        <w:rPr>
          <w:rFonts w:ascii="Arial" w:eastAsia="Calibri" w:hAnsi="Arial" w:cs="Arial"/>
          <w:lang w:val="es-MX" w:eastAsia="en-US"/>
        </w:rPr>
        <w:t xml:space="preserve">que tengan asentamiento en los municipios de </w:t>
      </w:r>
      <w:r w:rsidR="00E2072C">
        <w:rPr>
          <w:rFonts w:ascii="Arial" w:eastAsia="Calibri" w:hAnsi="Arial" w:cs="Arial"/>
          <w:lang w:val="es-MX" w:eastAsia="en-US"/>
        </w:rPr>
        <w:t>nuestro Estado, con la finalidad de contar con los elementos idóneos para desarrollar válidamente la consulta previa en materia de educación indígena.</w:t>
      </w:r>
    </w:p>
    <w:p w14:paraId="1BFE13C7" w14:textId="77777777" w:rsidR="000F6D1C" w:rsidRPr="00470B5E" w:rsidRDefault="000F6D1C" w:rsidP="00F71E25">
      <w:pPr>
        <w:spacing w:line="360" w:lineRule="auto"/>
        <w:ind w:firstLine="720"/>
        <w:jc w:val="both"/>
        <w:rPr>
          <w:rFonts w:ascii="Arial" w:eastAsia="Calibri" w:hAnsi="Arial" w:cs="Arial"/>
          <w:lang w:val="es-MX" w:eastAsia="en-US"/>
        </w:rPr>
      </w:pPr>
    </w:p>
    <w:p w14:paraId="172F8445" w14:textId="58069922" w:rsidR="000F6D1C" w:rsidRDefault="000F6D1C"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 xml:space="preserve">Derivado de las solicitudes señaladas, se tuvo un panorama mediante el cual se logró identificar a los pueblos y comunidades indígenas y </w:t>
      </w:r>
      <w:proofErr w:type="spellStart"/>
      <w:r>
        <w:rPr>
          <w:rFonts w:ascii="Arial" w:eastAsia="Calibri" w:hAnsi="Arial" w:cs="Arial"/>
          <w:lang w:val="es-MX" w:eastAsia="en-US"/>
        </w:rPr>
        <w:t>afromexicanas</w:t>
      </w:r>
      <w:proofErr w:type="spellEnd"/>
      <w:r>
        <w:rPr>
          <w:rFonts w:ascii="Arial" w:eastAsia="Calibri" w:hAnsi="Arial" w:cs="Arial"/>
          <w:lang w:val="es-MX" w:eastAsia="en-US"/>
        </w:rPr>
        <w:t xml:space="preserve"> que tienen su asentamiento en la entidad, mismas que serían sujetos de c</w:t>
      </w:r>
      <w:r w:rsidR="00F015FD">
        <w:rPr>
          <w:rFonts w:ascii="Arial" w:eastAsia="Calibri" w:hAnsi="Arial" w:cs="Arial"/>
          <w:lang w:val="es-MX" w:eastAsia="en-US"/>
        </w:rPr>
        <w:t>onsulta en un momento posterior</w:t>
      </w:r>
      <w:r>
        <w:rPr>
          <w:rFonts w:ascii="Arial" w:eastAsia="Calibri" w:hAnsi="Arial" w:cs="Arial"/>
          <w:lang w:val="es-MX" w:eastAsia="en-US"/>
        </w:rPr>
        <w:t xml:space="preserve"> respecto a la reforma de la Ley de Educación del Estado de Yucatán.</w:t>
      </w:r>
    </w:p>
    <w:p w14:paraId="5268C74B" w14:textId="77777777" w:rsidR="002A4630" w:rsidRPr="00470B5E" w:rsidRDefault="002A4630" w:rsidP="00F71E25">
      <w:pPr>
        <w:spacing w:line="360" w:lineRule="auto"/>
        <w:ind w:firstLine="720"/>
        <w:jc w:val="both"/>
        <w:rPr>
          <w:rFonts w:ascii="Arial" w:eastAsia="Calibri" w:hAnsi="Arial" w:cs="Arial"/>
          <w:lang w:val="es-MX" w:eastAsia="en-US"/>
        </w:rPr>
      </w:pPr>
    </w:p>
    <w:p w14:paraId="1EAF4867" w14:textId="14A32048" w:rsidR="000F6D1C" w:rsidRDefault="000F6D1C"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Para la realización de la e</w:t>
      </w:r>
      <w:r w:rsidR="002A4630">
        <w:rPr>
          <w:rFonts w:ascii="Arial" w:eastAsia="Calibri" w:hAnsi="Arial" w:cs="Arial"/>
          <w:lang w:val="es-MX" w:eastAsia="en-US"/>
        </w:rPr>
        <w:t>tapa de acuerdos pr</w:t>
      </w:r>
      <w:r>
        <w:rPr>
          <w:rFonts w:ascii="Arial" w:eastAsia="Calibri" w:hAnsi="Arial" w:cs="Arial"/>
          <w:lang w:val="es-MX" w:eastAsia="en-US"/>
        </w:rPr>
        <w:t xml:space="preserve">evios, esta Comisión Permanente de Educación, Ciencia y Tecnología sostuvo diversos encuentros </w:t>
      </w:r>
      <w:r w:rsidR="00470B5E">
        <w:rPr>
          <w:rFonts w:ascii="Arial" w:eastAsia="Calibri" w:hAnsi="Arial" w:cs="Arial"/>
          <w:lang w:val="es-MX" w:eastAsia="en-US"/>
        </w:rPr>
        <w:t>donde se generó</w:t>
      </w:r>
      <w:r>
        <w:rPr>
          <w:rFonts w:ascii="Arial" w:eastAsia="Calibri" w:hAnsi="Arial" w:cs="Arial"/>
          <w:lang w:val="es-MX" w:eastAsia="en-US"/>
        </w:rPr>
        <w:t xml:space="preserve"> una comunicación que permitió diseñar</w:t>
      </w:r>
      <w:r w:rsidR="003277D8">
        <w:rPr>
          <w:rFonts w:ascii="Arial" w:eastAsia="Calibri" w:hAnsi="Arial" w:cs="Arial"/>
          <w:lang w:val="es-MX" w:eastAsia="en-US"/>
        </w:rPr>
        <w:t xml:space="preserve"> </w:t>
      </w:r>
      <w:r w:rsidR="00D337D3">
        <w:rPr>
          <w:rFonts w:ascii="Arial" w:eastAsia="Calibri" w:hAnsi="Arial" w:cs="Arial"/>
          <w:lang w:val="es-MX" w:eastAsia="en-US"/>
        </w:rPr>
        <w:t xml:space="preserve">y establecer </w:t>
      </w:r>
      <w:r w:rsidR="003277D8">
        <w:rPr>
          <w:rFonts w:ascii="Arial" w:eastAsia="Calibri" w:hAnsi="Arial" w:cs="Arial"/>
          <w:lang w:val="es-MX" w:eastAsia="en-US"/>
        </w:rPr>
        <w:t xml:space="preserve">el proceso metodológico, los lineamientos para </w:t>
      </w:r>
      <w:r w:rsidR="00D337D3">
        <w:rPr>
          <w:rFonts w:ascii="Arial" w:eastAsia="Calibri" w:hAnsi="Arial" w:cs="Arial"/>
          <w:lang w:val="es-MX" w:eastAsia="en-US"/>
        </w:rPr>
        <w:t xml:space="preserve">la </w:t>
      </w:r>
      <w:r w:rsidR="003277D8">
        <w:rPr>
          <w:rFonts w:ascii="Arial" w:eastAsia="Calibri" w:hAnsi="Arial" w:cs="Arial"/>
          <w:lang w:val="es-MX" w:eastAsia="en-US"/>
        </w:rPr>
        <w:t xml:space="preserve">consulta en materia de educación indígena, </w:t>
      </w:r>
      <w:r>
        <w:rPr>
          <w:rFonts w:ascii="Arial" w:eastAsia="Calibri" w:hAnsi="Arial" w:cs="Arial"/>
          <w:lang w:val="es-MX" w:eastAsia="en-US"/>
        </w:rPr>
        <w:t xml:space="preserve">y </w:t>
      </w:r>
      <w:r w:rsidR="003277D8">
        <w:rPr>
          <w:rFonts w:ascii="Arial" w:eastAsia="Calibri" w:hAnsi="Arial" w:cs="Arial"/>
          <w:lang w:val="es-MX" w:eastAsia="en-US"/>
        </w:rPr>
        <w:t xml:space="preserve">a su vez, </w:t>
      </w:r>
      <w:r>
        <w:rPr>
          <w:rFonts w:ascii="Arial" w:eastAsia="Calibri" w:hAnsi="Arial" w:cs="Arial"/>
          <w:lang w:val="es-MX" w:eastAsia="en-US"/>
        </w:rPr>
        <w:t xml:space="preserve">las bases de la </w:t>
      </w:r>
      <w:r w:rsidR="008565C2">
        <w:rPr>
          <w:rFonts w:ascii="Arial" w:eastAsia="Calibri" w:hAnsi="Arial" w:cs="Arial"/>
          <w:lang w:val="es-MX" w:eastAsia="en-US"/>
        </w:rPr>
        <w:t>c</w:t>
      </w:r>
      <w:r w:rsidR="003277D8">
        <w:rPr>
          <w:rFonts w:ascii="Arial" w:eastAsia="Calibri" w:hAnsi="Arial" w:cs="Arial"/>
          <w:lang w:val="es-MX" w:eastAsia="en-US"/>
        </w:rPr>
        <w:t xml:space="preserve">onvocatoria respectiva. </w:t>
      </w:r>
      <w:r>
        <w:rPr>
          <w:rFonts w:ascii="Arial" w:eastAsia="Calibri" w:hAnsi="Arial" w:cs="Arial"/>
          <w:lang w:val="es-MX" w:eastAsia="en-US"/>
        </w:rPr>
        <w:t xml:space="preserve">De igual manera, </w:t>
      </w:r>
      <w:r w:rsidR="003277D8">
        <w:rPr>
          <w:rFonts w:ascii="Arial" w:eastAsia="Calibri" w:hAnsi="Arial" w:cs="Arial"/>
          <w:lang w:val="es-MX" w:eastAsia="en-US"/>
        </w:rPr>
        <w:t>para su difusión, se solicitó</w:t>
      </w:r>
      <w:r>
        <w:rPr>
          <w:rFonts w:ascii="Arial" w:eastAsia="Calibri" w:hAnsi="Arial" w:cs="Arial"/>
          <w:lang w:val="es-MX" w:eastAsia="en-US"/>
        </w:rPr>
        <w:t xml:space="preserve"> el apoyo de las instituciones y autoridades correspondientes, </w:t>
      </w:r>
      <w:r w:rsidR="003277D8">
        <w:rPr>
          <w:rFonts w:ascii="Arial" w:eastAsia="Calibri" w:hAnsi="Arial" w:cs="Arial"/>
          <w:lang w:val="es-MX" w:eastAsia="en-US"/>
        </w:rPr>
        <w:t>para</w:t>
      </w:r>
      <w:r>
        <w:rPr>
          <w:rFonts w:ascii="Arial" w:eastAsia="Calibri" w:hAnsi="Arial" w:cs="Arial"/>
          <w:lang w:val="es-MX" w:eastAsia="en-US"/>
        </w:rPr>
        <w:t xml:space="preserve"> </w:t>
      </w:r>
      <w:r w:rsidR="003277D8">
        <w:rPr>
          <w:rFonts w:ascii="Arial" w:eastAsia="Calibri" w:hAnsi="Arial" w:cs="Arial"/>
          <w:lang w:val="es-MX" w:eastAsia="en-US"/>
        </w:rPr>
        <w:t>generar la versión de lectura fácil de dicha convocatoria, así como su traducción en lengua maya</w:t>
      </w:r>
      <w:r w:rsidR="00826499">
        <w:rPr>
          <w:rFonts w:ascii="Arial" w:eastAsia="Calibri" w:hAnsi="Arial" w:cs="Arial"/>
          <w:lang w:val="es-MX" w:eastAsia="en-US"/>
        </w:rPr>
        <w:t xml:space="preserve"> de forma escrita y en formato de audio</w:t>
      </w:r>
      <w:r w:rsidR="003277D8">
        <w:rPr>
          <w:rFonts w:ascii="Arial" w:eastAsia="Calibri" w:hAnsi="Arial" w:cs="Arial"/>
          <w:lang w:val="es-MX" w:eastAsia="en-US"/>
        </w:rPr>
        <w:t>,</w:t>
      </w:r>
      <w:r>
        <w:rPr>
          <w:rFonts w:ascii="Arial" w:eastAsia="Calibri" w:hAnsi="Arial" w:cs="Arial"/>
          <w:lang w:val="es-MX" w:eastAsia="en-US"/>
        </w:rPr>
        <w:t xml:space="preserve"> aplicando en</w:t>
      </w:r>
      <w:r w:rsidR="00D337D3">
        <w:rPr>
          <w:rFonts w:ascii="Arial" w:eastAsia="Calibri" w:hAnsi="Arial" w:cs="Arial"/>
          <w:lang w:val="es-MX" w:eastAsia="en-US"/>
        </w:rPr>
        <w:t xml:space="preserve"> todo momento el principio de</w:t>
      </w:r>
      <w:r>
        <w:rPr>
          <w:rFonts w:ascii="Arial" w:eastAsia="Calibri" w:hAnsi="Arial" w:cs="Arial"/>
          <w:lang w:val="es-MX" w:eastAsia="en-US"/>
        </w:rPr>
        <w:t xml:space="preserve"> m</w:t>
      </w:r>
      <w:r w:rsidR="003277D8">
        <w:rPr>
          <w:rFonts w:ascii="Arial" w:eastAsia="Calibri" w:hAnsi="Arial" w:cs="Arial"/>
          <w:lang w:val="es-MX" w:eastAsia="en-US"/>
        </w:rPr>
        <w:t>áxima publicidad.</w:t>
      </w:r>
    </w:p>
    <w:p w14:paraId="412F2427" w14:textId="77777777" w:rsidR="003277D8" w:rsidRPr="00470B5E" w:rsidRDefault="003277D8" w:rsidP="00F71E25">
      <w:pPr>
        <w:spacing w:line="360" w:lineRule="auto"/>
        <w:jc w:val="both"/>
        <w:rPr>
          <w:rFonts w:ascii="Arial" w:eastAsia="Calibri" w:hAnsi="Arial" w:cs="Arial"/>
          <w:lang w:val="es-MX" w:eastAsia="en-US"/>
        </w:rPr>
      </w:pPr>
    </w:p>
    <w:p w14:paraId="4BCA0244" w14:textId="7F41B18F" w:rsidR="00D337D3" w:rsidRPr="002F7681" w:rsidRDefault="002230C2"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 xml:space="preserve">Por lo que hace a la </w:t>
      </w:r>
      <w:r w:rsidR="008565C2">
        <w:rPr>
          <w:rFonts w:ascii="Arial" w:eastAsia="Calibri" w:hAnsi="Arial" w:cs="Arial"/>
          <w:lang w:val="es-MX" w:eastAsia="en-US"/>
        </w:rPr>
        <w:t>e</w:t>
      </w:r>
      <w:r>
        <w:rPr>
          <w:rFonts w:ascii="Arial" w:eastAsia="Calibri" w:hAnsi="Arial" w:cs="Arial"/>
          <w:lang w:val="es-MX" w:eastAsia="en-US"/>
        </w:rPr>
        <w:t xml:space="preserve">tapa </w:t>
      </w:r>
      <w:r w:rsidR="008565C2">
        <w:rPr>
          <w:rFonts w:ascii="Arial" w:eastAsia="Calibri" w:hAnsi="Arial" w:cs="Arial"/>
          <w:lang w:val="es-MX" w:eastAsia="en-US"/>
        </w:rPr>
        <w:t>in</w:t>
      </w:r>
      <w:r w:rsidR="00B215F1">
        <w:rPr>
          <w:rFonts w:ascii="Arial" w:eastAsia="Calibri" w:hAnsi="Arial" w:cs="Arial"/>
          <w:lang w:val="es-MX" w:eastAsia="en-US"/>
        </w:rPr>
        <w:t xml:space="preserve">formativa, una vez diseñado el protocolo de consulta, </w:t>
      </w:r>
      <w:r>
        <w:rPr>
          <w:rFonts w:ascii="Arial" w:eastAsia="Calibri" w:hAnsi="Arial" w:cs="Arial"/>
          <w:lang w:val="es-MX" w:eastAsia="en-US"/>
        </w:rPr>
        <w:t>la convocatoria correspond</w:t>
      </w:r>
      <w:r w:rsidR="00B215F1">
        <w:rPr>
          <w:rFonts w:ascii="Arial" w:eastAsia="Calibri" w:hAnsi="Arial" w:cs="Arial"/>
          <w:lang w:val="es-MX" w:eastAsia="en-US"/>
        </w:rPr>
        <w:t xml:space="preserve">iente, y teniendo identificadas las zonas geográficas en las cuales se desarrollarían los foros de consulta en materia de educación indígena (datos que se generaron de la información obtenida en las etapas previas), </w:t>
      </w:r>
      <w:r w:rsidR="002F7681">
        <w:rPr>
          <w:rFonts w:ascii="Arial" w:eastAsia="Calibri" w:hAnsi="Arial" w:cs="Arial"/>
          <w:lang w:val="es-MX" w:eastAsia="en-US"/>
        </w:rPr>
        <w:t xml:space="preserve">la Comisión Permanente de Educación, Ciencia y Tecnología, </w:t>
      </w:r>
      <w:r w:rsidR="00B215F1">
        <w:rPr>
          <w:rFonts w:ascii="Arial" w:eastAsia="Calibri" w:hAnsi="Arial" w:cs="Arial"/>
          <w:lang w:val="es-MX" w:eastAsia="en-US"/>
        </w:rPr>
        <w:t>procedió a enviar a distintas regiones del Estado, el material informativo sobre el cual versaría la consulta, a fin de que las personas pu</w:t>
      </w:r>
      <w:r w:rsidR="007A422D">
        <w:rPr>
          <w:rFonts w:ascii="Arial" w:eastAsia="Calibri" w:hAnsi="Arial" w:cs="Arial"/>
          <w:lang w:val="es-MX" w:eastAsia="en-US"/>
        </w:rPr>
        <w:t xml:space="preserve">dieran </w:t>
      </w:r>
      <w:r w:rsidR="00B215F1">
        <w:rPr>
          <w:rFonts w:ascii="Arial" w:eastAsia="Calibri" w:hAnsi="Arial" w:cs="Arial"/>
          <w:lang w:val="es-MX" w:eastAsia="en-US"/>
        </w:rPr>
        <w:t>identificar la naturaleza de la misma y la consecuencia de la decisi</w:t>
      </w:r>
      <w:r w:rsidR="002F7681">
        <w:rPr>
          <w:rFonts w:ascii="Arial" w:eastAsia="Calibri" w:hAnsi="Arial" w:cs="Arial"/>
          <w:lang w:val="es-MX" w:eastAsia="en-US"/>
        </w:rPr>
        <w:t>ón que puedan adoptar.</w:t>
      </w:r>
    </w:p>
    <w:p w14:paraId="48EAD6A3" w14:textId="5CBA0CC1" w:rsidR="00B215F1" w:rsidRDefault="00B215F1" w:rsidP="00F71E25">
      <w:pPr>
        <w:spacing w:line="360" w:lineRule="auto"/>
        <w:jc w:val="both"/>
        <w:rPr>
          <w:rFonts w:ascii="Arial" w:eastAsia="Calibri" w:hAnsi="Arial" w:cs="Arial"/>
          <w:lang w:val="es-MX" w:eastAsia="en-US"/>
        </w:rPr>
      </w:pPr>
    </w:p>
    <w:p w14:paraId="1A048BF4" w14:textId="02D4B7B8" w:rsidR="002F7681" w:rsidRDefault="007A422D"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 xml:space="preserve">Dicho material informativo, incluía la </w:t>
      </w:r>
      <w:r w:rsidR="00B43561">
        <w:rPr>
          <w:rFonts w:ascii="Arial" w:eastAsia="Calibri" w:hAnsi="Arial" w:cs="Arial"/>
          <w:lang w:val="es-MX" w:eastAsia="en-US"/>
        </w:rPr>
        <w:t>c</w:t>
      </w:r>
      <w:r>
        <w:rPr>
          <w:rFonts w:ascii="Arial" w:eastAsia="Calibri" w:hAnsi="Arial" w:cs="Arial"/>
          <w:lang w:val="es-MX" w:eastAsia="en-US"/>
        </w:rPr>
        <w:t xml:space="preserve">onvocatoria para la consulta en materia de educación indígena, en su versión original y en lectura fácil, ambos formatos en español y en sus respectivas traducciones a </w:t>
      </w:r>
      <w:r w:rsidR="009779B4">
        <w:rPr>
          <w:rFonts w:ascii="Arial" w:eastAsia="Calibri" w:hAnsi="Arial" w:cs="Arial"/>
          <w:lang w:val="es-MX" w:eastAsia="en-US"/>
        </w:rPr>
        <w:t xml:space="preserve">la </w:t>
      </w:r>
      <w:r>
        <w:rPr>
          <w:rFonts w:ascii="Arial" w:eastAsia="Calibri" w:hAnsi="Arial" w:cs="Arial"/>
          <w:lang w:val="es-MX" w:eastAsia="en-US"/>
        </w:rPr>
        <w:t xml:space="preserve">lengua maya. Siguiendo la misma línea, se implementó una campaña informativa en la página oficial del Congreso del Estado y en sus redes sociales, </w:t>
      </w:r>
      <w:r w:rsidR="00261A1B">
        <w:rPr>
          <w:rFonts w:ascii="Arial" w:eastAsia="Calibri" w:hAnsi="Arial" w:cs="Arial"/>
          <w:lang w:val="es-MX" w:eastAsia="en-US"/>
        </w:rPr>
        <w:t>en</w:t>
      </w:r>
      <w:r>
        <w:rPr>
          <w:rFonts w:ascii="Arial" w:eastAsia="Calibri" w:hAnsi="Arial" w:cs="Arial"/>
          <w:lang w:val="es-MX" w:eastAsia="en-US"/>
        </w:rPr>
        <w:t xml:space="preserve"> diversos medios de comunicación</w:t>
      </w:r>
      <w:r w:rsidR="00261A1B">
        <w:rPr>
          <w:rFonts w:ascii="Arial" w:eastAsia="Calibri" w:hAnsi="Arial" w:cs="Arial"/>
          <w:lang w:val="es-MX" w:eastAsia="en-US"/>
        </w:rPr>
        <w:t>, así</w:t>
      </w:r>
      <w:r>
        <w:rPr>
          <w:rFonts w:ascii="Arial" w:eastAsia="Calibri" w:hAnsi="Arial" w:cs="Arial"/>
          <w:lang w:val="es-MX" w:eastAsia="en-US"/>
        </w:rPr>
        <w:t xml:space="preserve"> como e</w:t>
      </w:r>
      <w:r w:rsidR="00261A1B">
        <w:rPr>
          <w:rFonts w:ascii="Arial" w:eastAsia="Calibri" w:hAnsi="Arial" w:cs="Arial"/>
          <w:lang w:val="es-MX" w:eastAsia="en-US"/>
        </w:rPr>
        <w:t>n e</w:t>
      </w:r>
      <w:r>
        <w:rPr>
          <w:rFonts w:ascii="Arial" w:eastAsia="Calibri" w:hAnsi="Arial" w:cs="Arial"/>
          <w:lang w:val="es-MX" w:eastAsia="en-US"/>
        </w:rPr>
        <w:t xml:space="preserve">l Diario Oficial del </w:t>
      </w:r>
      <w:r w:rsidR="00261A1B">
        <w:rPr>
          <w:rFonts w:ascii="Arial" w:eastAsia="Calibri" w:hAnsi="Arial" w:cs="Arial"/>
          <w:lang w:val="es-MX" w:eastAsia="en-US"/>
        </w:rPr>
        <w:t xml:space="preserve">Gobierno del </w:t>
      </w:r>
      <w:r>
        <w:rPr>
          <w:rFonts w:ascii="Arial" w:eastAsia="Calibri" w:hAnsi="Arial" w:cs="Arial"/>
          <w:lang w:val="es-MX" w:eastAsia="en-US"/>
        </w:rPr>
        <w:t>Estado y otros periódicos de mayor circulaci</w:t>
      </w:r>
      <w:r w:rsidR="002F7681">
        <w:rPr>
          <w:rFonts w:ascii="Arial" w:eastAsia="Calibri" w:hAnsi="Arial" w:cs="Arial"/>
          <w:lang w:val="es-MX" w:eastAsia="en-US"/>
        </w:rPr>
        <w:t>ón en la entidad, acerca del objeto, los temas y las sedes de los</w:t>
      </w:r>
      <w:r>
        <w:rPr>
          <w:rFonts w:ascii="Arial" w:eastAsia="Calibri" w:hAnsi="Arial" w:cs="Arial"/>
          <w:lang w:val="es-MX" w:eastAsia="en-US"/>
        </w:rPr>
        <w:t xml:space="preserve"> foros de consulta en materia de educación ind</w:t>
      </w:r>
      <w:r w:rsidR="002F7681">
        <w:rPr>
          <w:rFonts w:ascii="Arial" w:eastAsia="Calibri" w:hAnsi="Arial" w:cs="Arial"/>
          <w:lang w:val="es-MX" w:eastAsia="en-US"/>
        </w:rPr>
        <w:t>ígena.</w:t>
      </w:r>
      <w:r>
        <w:rPr>
          <w:rFonts w:ascii="Arial" w:eastAsia="Calibri" w:hAnsi="Arial" w:cs="Arial"/>
          <w:lang w:val="es-MX" w:eastAsia="en-US"/>
        </w:rPr>
        <w:t xml:space="preserve"> Aunado a lo anterior, y derivado de la convocatoria difundida, se habilitaron varias líneas de comunicación con el Congreso del Estado con la finalidad de que las personas sujetas a la consulta en cuestión, pudieran solicitar mayor información o</w:t>
      </w:r>
      <w:r w:rsidR="001D2313">
        <w:rPr>
          <w:rFonts w:ascii="Arial" w:eastAsia="Calibri" w:hAnsi="Arial" w:cs="Arial"/>
          <w:lang w:val="es-MX" w:eastAsia="en-US"/>
        </w:rPr>
        <w:t xml:space="preserve">, </w:t>
      </w:r>
      <w:r>
        <w:rPr>
          <w:rFonts w:ascii="Arial" w:eastAsia="Calibri" w:hAnsi="Arial" w:cs="Arial"/>
          <w:lang w:val="es-MX" w:eastAsia="en-US"/>
        </w:rPr>
        <w:t>en su caso, esclarecer las dudas que tengan en relación</w:t>
      </w:r>
      <w:r w:rsidR="00D337D3">
        <w:rPr>
          <w:rFonts w:ascii="Arial" w:eastAsia="Calibri" w:hAnsi="Arial" w:cs="Arial"/>
          <w:lang w:val="es-MX" w:eastAsia="en-US"/>
        </w:rPr>
        <w:t xml:space="preserve"> con este</w:t>
      </w:r>
      <w:r>
        <w:rPr>
          <w:rFonts w:ascii="Arial" w:eastAsia="Calibri" w:hAnsi="Arial" w:cs="Arial"/>
          <w:lang w:val="es-MX" w:eastAsia="en-US"/>
        </w:rPr>
        <w:t xml:space="preserve"> proceso de consulta.</w:t>
      </w:r>
    </w:p>
    <w:p w14:paraId="4918A7C6" w14:textId="33BC3F01" w:rsidR="007A422D" w:rsidRDefault="007A422D" w:rsidP="00F71E25">
      <w:pPr>
        <w:spacing w:line="360" w:lineRule="auto"/>
        <w:ind w:firstLine="720"/>
        <w:jc w:val="both"/>
        <w:rPr>
          <w:rFonts w:ascii="Arial" w:eastAsia="Calibri" w:hAnsi="Arial" w:cs="Arial"/>
          <w:lang w:val="es-MX" w:eastAsia="en-US"/>
        </w:rPr>
      </w:pPr>
    </w:p>
    <w:p w14:paraId="2BC06DAC" w14:textId="5C296E92" w:rsidR="002A4630" w:rsidRDefault="007A422D"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P</w:t>
      </w:r>
      <w:r w:rsidR="00A629A8">
        <w:rPr>
          <w:rFonts w:ascii="Arial" w:eastAsia="Calibri" w:hAnsi="Arial" w:cs="Arial"/>
          <w:lang w:val="es-MX" w:eastAsia="en-US"/>
        </w:rPr>
        <w:t>ar</w:t>
      </w:r>
      <w:r>
        <w:rPr>
          <w:rFonts w:ascii="Arial" w:eastAsia="Calibri" w:hAnsi="Arial" w:cs="Arial"/>
          <w:lang w:val="es-MX" w:eastAsia="en-US"/>
        </w:rPr>
        <w:t>a la e</w:t>
      </w:r>
      <w:r w:rsidR="002A4630">
        <w:rPr>
          <w:rFonts w:ascii="Arial" w:eastAsia="Calibri" w:hAnsi="Arial" w:cs="Arial"/>
          <w:lang w:val="es-MX" w:eastAsia="en-US"/>
        </w:rPr>
        <w:t>tapa deliberativa o de deliberación interna</w:t>
      </w:r>
      <w:r w:rsidR="00A629A8">
        <w:rPr>
          <w:rFonts w:ascii="Arial" w:eastAsia="Calibri" w:hAnsi="Arial" w:cs="Arial"/>
          <w:lang w:val="es-MX" w:eastAsia="en-US"/>
        </w:rPr>
        <w:t>, la metodología para el desarrollo de la consulta en materia de educación indígena estableció un plazo razonable para que las personas, pueblos y comunidades que desearan participar en ella, tuvieran el espacio y tiempo pertinente para analizar y reflexionar a través de sus mecanismos sobre el contenido de los artículos de la Ley de Educación del Estado de Yucatán</w:t>
      </w:r>
      <w:r w:rsidR="00FE6406">
        <w:rPr>
          <w:rFonts w:ascii="Arial" w:eastAsia="Calibri" w:hAnsi="Arial" w:cs="Arial"/>
          <w:lang w:val="es-MX" w:eastAsia="en-US"/>
        </w:rPr>
        <w:t>,</w:t>
      </w:r>
      <w:r w:rsidR="00A629A8">
        <w:rPr>
          <w:rFonts w:ascii="Arial" w:eastAsia="Calibri" w:hAnsi="Arial" w:cs="Arial"/>
          <w:lang w:val="es-MX" w:eastAsia="en-US"/>
        </w:rPr>
        <w:t xml:space="preserve"> objeto de dicha consulta, y con ello</w:t>
      </w:r>
      <w:r w:rsidR="00FE6406">
        <w:rPr>
          <w:rFonts w:ascii="Arial" w:eastAsia="Calibri" w:hAnsi="Arial" w:cs="Arial"/>
          <w:lang w:val="es-MX" w:eastAsia="en-US"/>
        </w:rPr>
        <w:t>,</w:t>
      </w:r>
      <w:r w:rsidR="00A629A8">
        <w:rPr>
          <w:rFonts w:ascii="Arial" w:eastAsia="Calibri" w:hAnsi="Arial" w:cs="Arial"/>
          <w:lang w:val="es-MX" w:eastAsia="en-US"/>
        </w:rPr>
        <w:t xml:space="preserve"> </w:t>
      </w:r>
      <w:r w:rsidR="00D337D3">
        <w:rPr>
          <w:rFonts w:ascii="Arial" w:eastAsia="Calibri" w:hAnsi="Arial" w:cs="Arial"/>
          <w:lang w:val="es-MX" w:eastAsia="en-US"/>
        </w:rPr>
        <w:t xml:space="preserve">posteriormente </w:t>
      </w:r>
      <w:r w:rsidR="00A629A8">
        <w:rPr>
          <w:rFonts w:ascii="Arial" w:eastAsia="Calibri" w:hAnsi="Arial" w:cs="Arial"/>
          <w:lang w:val="es-MX" w:eastAsia="en-US"/>
        </w:rPr>
        <w:t>hacer observaciones, peticiones</w:t>
      </w:r>
      <w:r w:rsidR="00694252">
        <w:rPr>
          <w:rFonts w:ascii="Arial" w:eastAsia="Calibri" w:hAnsi="Arial" w:cs="Arial"/>
          <w:lang w:val="es-MX" w:eastAsia="en-US"/>
        </w:rPr>
        <w:t xml:space="preserve"> </w:t>
      </w:r>
      <w:r w:rsidR="00A629A8">
        <w:rPr>
          <w:rFonts w:ascii="Arial" w:eastAsia="Calibri" w:hAnsi="Arial" w:cs="Arial"/>
          <w:lang w:val="es-MX" w:eastAsia="en-US"/>
        </w:rPr>
        <w:t>o</w:t>
      </w:r>
      <w:r w:rsidR="00694252">
        <w:rPr>
          <w:rFonts w:ascii="Arial" w:eastAsia="Calibri" w:hAnsi="Arial" w:cs="Arial"/>
          <w:lang w:val="es-MX" w:eastAsia="en-US"/>
        </w:rPr>
        <w:t>,</w:t>
      </w:r>
      <w:r w:rsidR="00A629A8">
        <w:rPr>
          <w:rFonts w:ascii="Arial" w:eastAsia="Calibri" w:hAnsi="Arial" w:cs="Arial"/>
          <w:lang w:val="es-MX" w:eastAsia="en-US"/>
        </w:rPr>
        <w:t xml:space="preserve"> en su caso, elaborar propuestas </w:t>
      </w:r>
      <w:r w:rsidR="00D337D3">
        <w:rPr>
          <w:rFonts w:ascii="Arial" w:eastAsia="Calibri" w:hAnsi="Arial" w:cs="Arial"/>
          <w:lang w:val="es-MX" w:eastAsia="en-US"/>
        </w:rPr>
        <w:t>dentro de los</w:t>
      </w:r>
      <w:r w:rsidR="00A629A8">
        <w:rPr>
          <w:rFonts w:ascii="Arial" w:eastAsia="Calibri" w:hAnsi="Arial" w:cs="Arial"/>
          <w:lang w:val="es-MX" w:eastAsia="en-US"/>
        </w:rPr>
        <w:t xml:space="preserve"> espacio</w:t>
      </w:r>
      <w:r w:rsidR="00D337D3">
        <w:rPr>
          <w:rFonts w:ascii="Arial" w:eastAsia="Calibri" w:hAnsi="Arial" w:cs="Arial"/>
          <w:lang w:val="es-MX" w:eastAsia="en-US"/>
        </w:rPr>
        <w:t>s</w:t>
      </w:r>
      <w:r w:rsidR="00A629A8">
        <w:rPr>
          <w:rFonts w:ascii="Arial" w:eastAsia="Calibri" w:hAnsi="Arial" w:cs="Arial"/>
          <w:lang w:val="es-MX" w:eastAsia="en-US"/>
        </w:rPr>
        <w:t xml:space="preserve"> oportuno</w:t>
      </w:r>
      <w:r w:rsidR="00D337D3">
        <w:rPr>
          <w:rFonts w:ascii="Arial" w:eastAsia="Calibri" w:hAnsi="Arial" w:cs="Arial"/>
          <w:lang w:val="es-MX" w:eastAsia="en-US"/>
        </w:rPr>
        <w:t>s</w:t>
      </w:r>
      <w:r w:rsidR="00A629A8">
        <w:rPr>
          <w:rFonts w:ascii="Arial" w:eastAsia="Calibri" w:hAnsi="Arial" w:cs="Arial"/>
          <w:lang w:val="es-MX" w:eastAsia="en-US"/>
        </w:rPr>
        <w:t xml:space="preserve">; es decir, en los propios foros de consulta o en los diversos mecanismos creados para su valiosa participación. </w:t>
      </w:r>
    </w:p>
    <w:p w14:paraId="016FA30A" w14:textId="77777777" w:rsidR="002F7681" w:rsidRDefault="002F7681" w:rsidP="00F71E25">
      <w:pPr>
        <w:spacing w:line="360" w:lineRule="auto"/>
        <w:ind w:firstLine="720"/>
        <w:jc w:val="both"/>
        <w:rPr>
          <w:rFonts w:ascii="Arial" w:hAnsi="Arial" w:cs="Arial"/>
        </w:rPr>
      </w:pPr>
    </w:p>
    <w:p w14:paraId="44ED1FC7" w14:textId="75DAD463" w:rsidR="003B7DA7" w:rsidRDefault="002F7681" w:rsidP="00F71E25">
      <w:pPr>
        <w:spacing w:line="360" w:lineRule="auto"/>
        <w:ind w:firstLine="720"/>
        <w:jc w:val="both"/>
        <w:rPr>
          <w:rFonts w:ascii="Arial" w:eastAsia="Calibri" w:hAnsi="Arial" w:cs="Arial"/>
          <w:lang w:val="es-MX" w:eastAsia="en-US"/>
        </w:rPr>
      </w:pPr>
      <w:r>
        <w:rPr>
          <w:rFonts w:ascii="Arial" w:hAnsi="Arial" w:cs="Arial"/>
        </w:rPr>
        <w:t xml:space="preserve">Durante </w:t>
      </w:r>
      <w:r>
        <w:rPr>
          <w:rFonts w:ascii="Arial" w:eastAsia="Calibri" w:hAnsi="Arial" w:cs="Arial"/>
          <w:lang w:val="es-MX" w:eastAsia="en-US"/>
        </w:rPr>
        <w:t>la etapa consultiva o de diálogo, misma que se llevó a cabo en el mes de marzo mediante el desarrollo de 10 foros regionales al interior del E</w:t>
      </w:r>
      <w:r w:rsidR="00731154">
        <w:rPr>
          <w:rFonts w:ascii="Arial" w:eastAsia="Calibri" w:hAnsi="Arial" w:cs="Arial"/>
          <w:lang w:val="es-MX" w:eastAsia="en-US"/>
        </w:rPr>
        <w:t>stado</w:t>
      </w:r>
      <w:r>
        <w:rPr>
          <w:rFonts w:ascii="Arial" w:eastAsia="Calibri" w:hAnsi="Arial" w:cs="Arial"/>
          <w:lang w:val="es-MX" w:eastAsia="en-US"/>
        </w:rPr>
        <w:t xml:space="preserve">, </w:t>
      </w:r>
      <w:r w:rsidR="003B7DA7">
        <w:rPr>
          <w:rFonts w:ascii="Arial" w:eastAsia="Calibri" w:hAnsi="Arial" w:cs="Arial"/>
          <w:lang w:val="es-MX" w:eastAsia="en-US"/>
        </w:rPr>
        <w:t>las y lo</w:t>
      </w:r>
      <w:r w:rsidR="00731154">
        <w:rPr>
          <w:rFonts w:ascii="Arial" w:eastAsia="Calibri" w:hAnsi="Arial" w:cs="Arial"/>
          <w:lang w:val="es-MX" w:eastAsia="en-US"/>
        </w:rPr>
        <w:t>s participantes tuvieron</w:t>
      </w:r>
      <w:r w:rsidR="003B7DA7">
        <w:rPr>
          <w:rFonts w:ascii="Arial" w:eastAsia="Calibri" w:hAnsi="Arial" w:cs="Arial"/>
          <w:lang w:val="es-MX" w:eastAsia="en-US"/>
        </w:rPr>
        <w:t xml:space="preserve"> la oportunidad de hacer</w:t>
      </w:r>
      <w:r w:rsidR="00731154">
        <w:rPr>
          <w:rFonts w:ascii="Arial" w:eastAsia="Calibri" w:hAnsi="Arial" w:cs="Arial"/>
          <w:lang w:val="es-MX" w:eastAsia="en-US"/>
        </w:rPr>
        <w:t xml:space="preserve"> uso de la voz, </w:t>
      </w:r>
      <w:r w:rsidR="003B7DA7">
        <w:rPr>
          <w:rFonts w:ascii="Arial" w:eastAsia="Calibri" w:hAnsi="Arial" w:cs="Arial"/>
          <w:lang w:val="es-MX" w:eastAsia="en-US"/>
        </w:rPr>
        <w:t xml:space="preserve">a través de </w:t>
      </w:r>
      <w:r w:rsidR="00731154">
        <w:rPr>
          <w:rFonts w:ascii="Arial" w:eastAsia="Calibri" w:hAnsi="Arial" w:cs="Arial"/>
          <w:lang w:val="es-MX" w:eastAsia="en-US"/>
        </w:rPr>
        <w:t>la cual presentaron sus opiniones, consideracion</w:t>
      </w:r>
      <w:r w:rsidR="00470B5E">
        <w:rPr>
          <w:rFonts w:ascii="Arial" w:eastAsia="Calibri" w:hAnsi="Arial" w:cs="Arial"/>
          <w:lang w:val="es-MX" w:eastAsia="en-US"/>
        </w:rPr>
        <w:t>es, observaciones, propuestas o</w:t>
      </w:r>
      <w:r w:rsidR="00731154">
        <w:rPr>
          <w:rFonts w:ascii="Arial" w:eastAsia="Calibri" w:hAnsi="Arial" w:cs="Arial"/>
          <w:lang w:val="es-MX" w:eastAsia="en-US"/>
        </w:rPr>
        <w:t xml:space="preserve"> peticiones, respecto al contenido de los artículos de la Ley de Educación del Estado de Yucatán </w:t>
      </w:r>
      <w:r w:rsidR="00483DA8">
        <w:rPr>
          <w:rFonts w:ascii="Arial" w:eastAsia="Calibri" w:hAnsi="Arial" w:cs="Arial"/>
          <w:lang w:val="es-MX" w:eastAsia="en-US"/>
        </w:rPr>
        <w:t>relativos a</w:t>
      </w:r>
      <w:r w:rsidR="00731154">
        <w:rPr>
          <w:rFonts w:ascii="Arial" w:eastAsia="Calibri" w:hAnsi="Arial" w:cs="Arial"/>
          <w:lang w:val="es-MX" w:eastAsia="en-US"/>
        </w:rPr>
        <w:t xml:space="preserve"> la educación indígena en nuestra entidad, específicamente </w:t>
      </w:r>
      <w:r w:rsidR="00483DA8">
        <w:rPr>
          <w:rFonts w:ascii="Arial" w:eastAsia="Calibri" w:hAnsi="Arial" w:cs="Arial"/>
          <w:lang w:val="es-MX" w:eastAsia="en-US"/>
        </w:rPr>
        <w:t>aquellos que regulan</w:t>
      </w:r>
      <w:r w:rsidR="00731154">
        <w:rPr>
          <w:rFonts w:ascii="Arial" w:eastAsia="Calibri" w:hAnsi="Arial" w:cs="Arial"/>
          <w:lang w:val="es-MX" w:eastAsia="en-US"/>
        </w:rPr>
        <w:t xml:space="preserve"> qué es </w:t>
      </w:r>
      <w:r w:rsidR="003B7DA7">
        <w:rPr>
          <w:rFonts w:ascii="Arial" w:eastAsia="Calibri" w:hAnsi="Arial" w:cs="Arial"/>
          <w:lang w:val="es-MX" w:eastAsia="en-US"/>
        </w:rPr>
        <w:t xml:space="preserve">la </w:t>
      </w:r>
      <w:r w:rsidR="00731154">
        <w:rPr>
          <w:rFonts w:ascii="Arial" w:eastAsia="Calibri" w:hAnsi="Arial" w:cs="Arial"/>
          <w:lang w:val="es-MX" w:eastAsia="en-US"/>
        </w:rPr>
        <w:t xml:space="preserve">educación indígena, su enfoque, </w:t>
      </w:r>
      <w:r w:rsidR="003B7DA7">
        <w:rPr>
          <w:rFonts w:ascii="Arial" w:eastAsia="Calibri" w:hAnsi="Arial" w:cs="Arial"/>
          <w:lang w:val="es-MX" w:eastAsia="en-US"/>
        </w:rPr>
        <w:t xml:space="preserve">las consultas libres, previas e informadas respecto a </w:t>
      </w:r>
      <w:r w:rsidR="00483DA8">
        <w:rPr>
          <w:rFonts w:ascii="Arial" w:eastAsia="Calibri" w:hAnsi="Arial" w:cs="Arial"/>
          <w:lang w:val="es-MX" w:eastAsia="en-US"/>
        </w:rPr>
        <w:t xml:space="preserve">esta </w:t>
      </w:r>
      <w:r w:rsidR="003B7DA7">
        <w:rPr>
          <w:rFonts w:ascii="Arial" w:eastAsia="Calibri" w:hAnsi="Arial" w:cs="Arial"/>
          <w:lang w:val="es-MX" w:eastAsia="en-US"/>
        </w:rPr>
        <w:t xml:space="preserve">y las acciones </w:t>
      </w:r>
      <w:r w:rsidR="00922600">
        <w:rPr>
          <w:rFonts w:ascii="Arial" w:eastAsia="Calibri" w:hAnsi="Arial" w:cs="Arial"/>
          <w:lang w:val="es-MX" w:eastAsia="en-US"/>
        </w:rPr>
        <w:t xml:space="preserve">a implementar </w:t>
      </w:r>
      <w:r w:rsidR="003B7DA7">
        <w:rPr>
          <w:rFonts w:ascii="Arial" w:eastAsia="Calibri" w:hAnsi="Arial" w:cs="Arial"/>
          <w:lang w:val="es-MX" w:eastAsia="en-US"/>
        </w:rPr>
        <w:t xml:space="preserve">para la educación indígena; generando con ello, la oportunidad entablar un diálogo constante con las autoridades correspondientes. </w:t>
      </w:r>
    </w:p>
    <w:p w14:paraId="1EB796B0" w14:textId="77777777" w:rsidR="003B7DA7" w:rsidRDefault="003B7DA7" w:rsidP="00F71E25">
      <w:pPr>
        <w:spacing w:line="360" w:lineRule="auto"/>
        <w:ind w:firstLine="720"/>
        <w:jc w:val="both"/>
        <w:rPr>
          <w:rFonts w:ascii="Arial" w:eastAsia="Calibri" w:hAnsi="Arial" w:cs="Arial"/>
          <w:lang w:val="es-MX" w:eastAsia="en-US"/>
        </w:rPr>
      </w:pPr>
    </w:p>
    <w:p w14:paraId="40399879" w14:textId="19DE679E" w:rsidR="002F7681" w:rsidRDefault="00731154"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 xml:space="preserve">Es importante señalar que para entablar este diálogo se contó con el apoyo de traductores e intérpretes </w:t>
      </w:r>
      <w:r w:rsidR="00826499">
        <w:rPr>
          <w:rFonts w:ascii="Arial" w:eastAsia="Calibri" w:hAnsi="Arial" w:cs="Arial"/>
          <w:lang w:val="es-MX" w:eastAsia="en-US"/>
        </w:rPr>
        <w:t xml:space="preserve">certificados </w:t>
      </w:r>
      <w:r>
        <w:rPr>
          <w:rFonts w:ascii="Arial" w:eastAsia="Calibri" w:hAnsi="Arial" w:cs="Arial"/>
          <w:lang w:val="es-MX" w:eastAsia="en-US"/>
        </w:rPr>
        <w:t>de acuerdo a las necesidades de la región, con la finalidad de generar acuerdos que otorguen el consentimiento y la eventual participación</w:t>
      </w:r>
      <w:r w:rsidR="003B7DA7">
        <w:rPr>
          <w:rFonts w:ascii="Arial" w:eastAsia="Calibri" w:hAnsi="Arial" w:cs="Arial"/>
          <w:lang w:val="es-MX" w:eastAsia="en-US"/>
        </w:rPr>
        <w:t xml:space="preserve"> de las personas sujetas a esta consulta,</w:t>
      </w:r>
      <w:r>
        <w:rPr>
          <w:rFonts w:ascii="Arial" w:eastAsia="Calibri" w:hAnsi="Arial" w:cs="Arial"/>
          <w:lang w:val="es-MX" w:eastAsia="en-US"/>
        </w:rPr>
        <w:t xml:space="preserve"> misma que servirá de cimiento para </w:t>
      </w:r>
      <w:r w:rsidR="00C94A3B">
        <w:rPr>
          <w:rFonts w:ascii="Arial" w:eastAsia="Calibri" w:hAnsi="Arial" w:cs="Arial"/>
          <w:lang w:val="es-MX" w:eastAsia="en-US"/>
        </w:rPr>
        <w:t xml:space="preserve">crear y ejecutar </w:t>
      </w:r>
      <w:r>
        <w:rPr>
          <w:rFonts w:ascii="Arial" w:eastAsia="Calibri" w:hAnsi="Arial" w:cs="Arial"/>
          <w:lang w:val="es-MX" w:eastAsia="en-US"/>
        </w:rPr>
        <w:t xml:space="preserve">acciones afirmativas </w:t>
      </w:r>
      <w:r w:rsidR="003B7DA7">
        <w:rPr>
          <w:rFonts w:ascii="Arial" w:eastAsia="Calibri" w:hAnsi="Arial" w:cs="Arial"/>
          <w:lang w:val="es-MX" w:eastAsia="en-US"/>
        </w:rPr>
        <w:t xml:space="preserve">en favor de los pueblos y comunidades indígenas y </w:t>
      </w:r>
      <w:proofErr w:type="spellStart"/>
      <w:r w:rsidR="003B7DA7">
        <w:rPr>
          <w:rFonts w:ascii="Arial" w:eastAsia="Calibri" w:hAnsi="Arial" w:cs="Arial"/>
          <w:lang w:val="es-MX" w:eastAsia="en-US"/>
        </w:rPr>
        <w:t>afromexicanas</w:t>
      </w:r>
      <w:proofErr w:type="spellEnd"/>
      <w:r w:rsidR="003B7DA7">
        <w:rPr>
          <w:rFonts w:ascii="Arial" w:eastAsia="Calibri" w:hAnsi="Arial" w:cs="Arial"/>
          <w:lang w:val="es-MX" w:eastAsia="en-US"/>
        </w:rPr>
        <w:t xml:space="preserve"> en el Estado de Yucatán</w:t>
      </w:r>
      <w:r>
        <w:rPr>
          <w:rFonts w:ascii="Arial" w:eastAsia="Calibri" w:hAnsi="Arial" w:cs="Arial"/>
          <w:lang w:val="es-MX" w:eastAsia="en-US"/>
        </w:rPr>
        <w:t>.</w:t>
      </w:r>
      <w:r w:rsidR="003B7DA7">
        <w:rPr>
          <w:rFonts w:ascii="Arial" w:eastAsia="Calibri" w:hAnsi="Arial" w:cs="Arial"/>
          <w:lang w:val="es-MX" w:eastAsia="en-US"/>
        </w:rPr>
        <w:t xml:space="preserve"> Sin embargo, cabe destacar que en atención a lo dispuesto por los instrumentos normativos que regulan este tipo de consultas, la Comisión Permanente de Educación, Ciencia y Tecnología implementó otros mecanismos y modalidades para que las personas, pueblos y comunidades interesadas en participar en </w:t>
      </w:r>
      <w:r w:rsidR="00CA57C5">
        <w:rPr>
          <w:rFonts w:ascii="Arial" w:eastAsia="Calibri" w:hAnsi="Arial" w:cs="Arial"/>
          <w:lang w:val="es-MX" w:eastAsia="en-US"/>
        </w:rPr>
        <w:t>la misma</w:t>
      </w:r>
      <w:r w:rsidR="003B7DA7">
        <w:rPr>
          <w:rFonts w:ascii="Arial" w:eastAsia="Calibri" w:hAnsi="Arial" w:cs="Arial"/>
          <w:lang w:val="es-MX" w:eastAsia="en-US"/>
        </w:rPr>
        <w:t xml:space="preserve">, puedan hacerlo, </w:t>
      </w:r>
      <w:r w:rsidR="00CA57C5">
        <w:rPr>
          <w:rFonts w:ascii="Arial" w:eastAsia="Calibri" w:hAnsi="Arial" w:cs="Arial"/>
          <w:lang w:val="es-MX" w:eastAsia="en-US"/>
        </w:rPr>
        <w:t xml:space="preserve">ya sea mediante el </w:t>
      </w:r>
      <w:proofErr w:type="spellStart"/>
      <w:r w:rsidR="00CA57C5">
        <w:rPr>
          <w:rFonts w:ascii="Arial" w:eastAsia="Calibri" w:hAnsi="Arial" w:cs="Arial"/>
          <w:lang w:val="es-MX" w:eastAsia="en-US"/>
        </w:rPr>
        <w:t>micrositio</w:t>
      </w:r>
      <w:proofErr w:type="spellEnd"/>
      <w:r w:rsidR="003B7DA7">
        <w:rPr>
          <w:rFonts w:ascii="Arial" w:eastAsia="Calibri" w:hAnsi="Arial" w:cs="Arial"/>
          <w:lang w:val="es-MX" w:eastAsia="en-US"/>
        </w:rPr>
        <w:t>, un correo electr</w:t>
      </w:r>
      <w:r w:rsidR="00CA57C5">
        <w:rPr>
          <w:rFonts w:ascii="Arial" w:eastAsia="Calibri" w:hAnsi="Arial" w:cs="Arial"/>
          <w:lang w:val="es-MX" w:eastAsia="en-US"/>
        </w:rPr>
        <w:t>ónico y/o</w:t>
      </w:r>
      <w:r w:rsidR="003B7DA7">
        <w:rPr>
          <w:rFonts w:ascii="Arial" w:eastAsia="Calibri" w:hAnsi="Arial" w:cs="Arial"/>
          <w:lang w:val="es-MX" w:eastAsia="en-US"/>
        </w:rPr>
        <w:t xml:space="preserve"> </w:t>
      </w:r>
      <w:r w:rsidR="00D337D3">
        <w:rPr>
          <w:rFonts w:ascii="Arial" w:eastAsia="Calibri" w:hAnsi="Arial" w:cs="Arial"/>
          <w:lang w:val="es-MX" w:eastAsia="en-US"/>
        </w:rPr>
        <w:t>en la Oficialía de P</w:t>
      </w:r>
      <w:r w:rsidR="003B7DA7">
        <w:rPr>
          <w:rFonts w:ascii="Arial" w:eastAsia="Calibri" w:hAnsi="Arial" w:cs="Arial"/>
          <w:lang w:val="es-MX" w:eastAsia="en-US"/>
        </w:rPr>
        <w:t>artes del Congreso del Estado</w:t>
      </w:r>
      <w:r w:rsidR="00CA57C5">
        <w:rPr>
          <w:rFonts w:ascii="Arial" w:eastAsia="Calibri" w:hAnsi="Arial" w:cs="Arial"/>
          <w:lang w:val="es-MX" w:eastAsia="en-US"/>
        </w:rPr>
        <w:t>, mismos que fueron habilitados</w:t>
      </w:r>
      <w:r w:rsidR="003B7DA7">
        <w:rPr>
          <w:rFonts w:ascii="Arial" w:eastAsia="Calibri" w:hAnsi="Arial" w:cs="Arial"/>
          <w:lang w:val="es-MX" w:eastAsia="en-US"/>
        </w:rPr>
        <w:t xml:space="preserve"> para dichos efectos. </w:t>
      </w:r>
    </w:p>
    <w:p w14:paraId="25B75104" w14:textId="77777777" w:rsidR="00CA57C5" w:rsidRPr="00CA57C5" w:rsidRDefault="00CA57C5" w:rsidP="00F71E25">
      <w:pPr>
        <w:spacing w:line="360" w:lineRule="auto"/>
        <w:ind w:firstLine="720"/>
        <w:jc w:val="both"/>
        <w:rPr>
          <w:rFonts w:ascii="Arial" w:eastAsia="Calibri" w:hAnsi="Arial" w:cs="Arial"/>
          <w:lang w:val="es-MX" w:eastAsia="en-US"/>
        </w:rPr>
      </w:pPr>
    </w:p>
    <w:p w14:paraId="6701E438" w14:textId="247782F2" w:rsidR="009044F5" w:rsidRDefault="00CA57C5" w:rsidP="00F71E25">
      <w:pPr>
        <w:spacing w:line="360" w:lineRule="auto"/>
        <w:ind w:firstLine="720"/>
        <w:jc w:val="both"/>
        <w:rPr>
          <w:rFonts w:ascii="Arial" w:hAnsi="Arial" w:cs="Arial"/>
        </w:rPr>
      </w:pPr>
      <w:r>
        <w:rPr>
          <w:rFonts w:ascii="Arial" w:hAnsi="Arial" w:cs="Arial"/>
        </w:rPr>
        <w:t>Las observaciones, opiniones y propuestas, así como las conclusiones surgidas de los diálogos consultivos</w:t>
      </w:r>
      <w:r w:rsidR="002F7681" w:rsidRPr="002F7681">
        <w:rPr>
          <w:rFonts w:ascii="Arial" w:hAnsi="Arial" w:cs="Arial"/>
        </w:rPr>
        <w:t xml:space="preserve"> fueron </w:t>
      </w:r>
      <w:r>
        <w:rPr>
          <w:rFonts w:ascii="Arial" w:hAnsi="Arial" w:cs="Arial"/>
        </w:rPr>
        <w:t>recabad</w:t>
      </w:r>
      <w:r w:rsidR="0011107B">
        <w:rPr>
          <w:rFonts w:ascii="Arial" w:hAnsi="Arial" w:cs="Arial"/>
        </w:rPr>
        <w:t xml:space="preserve">as en formatos de audio y video, </w:t>
      </w:r>
      <w:r>
        <w:rPr>
          <w:rFonts w:ascii="Arial" w:hAnsi="Arial" w:cs="Arial"/>
        </w:rPr>
        <w:t>y a su vez, se plasmaron</w:t>
      </w:r>
      <w:r w:rsidR="002F7681" w:rsidRPr="002F7681">
        <w:rPr>
          <w:rFonts w:ascii="Arial" w:hAnsi="Arial" w:cs="Arial"/>
        </w:rPr>
        <w:t xml:space="preserve"> en una constancia </w:t>
      </w:r>
      <w:r>
        <w:rPr>
          <w:rFonts w:ascii="Arial" w:hAnsi="Arial" w:cs="Arial"/>
        </w:rPr>
        <w:t xml:space="preserve">para su debida sistematización y tratamiento, </w:t>
      </w:r>
      <w:r w:rsidR="00577825">
        <w:rPr>
          <w:rFonts w:ascii="Arial" w:hAnsi="Arial" w:cs="Arial"/>
        </w:rPr>
        <w:t>e</w:t>
      </w:r>
      <w:r w:rsidR="008875F1">
        <w:rPr>
          <w:rFonts w:ascii="Arial" w:hAnsi="Arial" w:cs="Arial"/>
        </w:rPr>
        <w:t>n</w:t>
      </w:r>
      <w:r w:rsidR="00577825">
        <w:rPr>
          <w:rFonts w:ascii="Arial" w:hAnsi="Arial" w:cs="Arial"/>
        </w:rPr>
        <w:t xml:space="preserve"> conjunto con</w:t>
      </w:r>
      <w:r>
        <w:rPr>
          <w:rFonts w:ascii="Arial" w:hAnsi="Arial" w:cs="Arial"/>
        </w:rPr>
        <w:t xml:space="preserve"> </w:t>
      </w:r>
      <w:r w:rsidR="002F7681" w:rsidRPr="002F7681">
        <w:rPr>
          <w:rFonts w:ascii="Arial" w:hAnsi="Arial" w:cs="Arial"/>
        </w:rPr>
        <w:t>la</w:t>
      </w:r>
      <w:r>
        <w:rPr>
          <w:rFonts w:ascii="Arial" w:hAnsi="Arial" w:cs="Arial"/>
        </w:rPr>
        <w:t xml:space="preserve">s listas de asistencia correspondientes. </w:t>
      </w:r>
    </w:p>
    <w:p w14:paraId="7BE91A12" w14:textId="77777777" w:rsidR="009044F5" w:rsidRDefault="009044F5" w:rsidP="00F71E25">
      <w:pPr>
        <w:spacing w:line="360" w:lineRule="auto"/>
        <w:ind w:firstLine="720"/>
        <w:jc w:val="both"/>
        <w:rPr>
          <w:rFonts w:ascii="Arial" w:hAnsi="Arial" w:cs="Arial"/>
        </w:rPr>
      </w:pPr>
    </w:p>
    <w:p w14:paraId="7933FB5B" w14:textId="77777777" w:rsidR="00647842" w:rsidRDefault="009044F5" w:rsidP="00F71E25">
      <w:pPr>
        <w:spacing w:line="360" w:lineRule="auto"/>
        <w:ind w:firstLine="720"/>
        <w:jc w:val="both"/>
        <w:rPr>
          <w:rFonts w:ascii="Arial" w:hAnsi="Arial" w:cs="Arial"/>
        </w:rPr>
      </w:pPr>
      <w:r>
        <w:rPr>
          <w:rFonts w:ascii="Arial" w:hAnsi="Arial" w:cs="Arial"/>
        </w:rPr>
        <w:t xml:space="preserve">Concatenado a lo antes expuesto, en la etapa de decisión y comunicación de resultados, la Comisión Permanente de Educación, Ciencia y Tecnología se reunió en diversas sesiones </w:t>
      </w:r>
      <w:r w:rsidR="00E55C5A">
        <w:rPr>
          <w:rFonts w:ascii="Arial" w:hAnsi="Arial" w:cs="Arial"/>
        </w:rPr>
        <w:t>y</w:t>
      </w:r>
      <w:r>
        <w:rPr>
          <w:rFonts w:ascii="Arial" w:hAnsi="Arial" w:cs="Arial"/>
        </w:rPr>
        <w:t xml:space="preserve"> reuniones de trabajo, donde se </w:t>
      </w:r>
      <w:r w:rsidR="00E55C5A">
        <w:rPr>
          <w:rFonts w:ascii="Arial" w:hAnsi="Arial" w:cs="Arial"/>
        </w:rPr>
        <w:t xml:space="preserve">atendieron y </w:t>
      </w:r>
      <w:r>
        <w:rPr>
          <w:rFonts w:ascii="Arial" w:hAnsi="Arial" w:cs="Arial"/>
        </w:rPr>
        <w:t>comunic</w:t>
      </w:r>
      <w:r w:rsidR="00E55C5A">
        <w:rPr>
          <w:rFonts w:ascii="Arial" w:hAnsi="Arial" w:cs="Arial"/>
        </w:rPr>
        <w:t>aron los resultados obtenidos de</w:t>
      </w:r>
      <w:r>
        <w:rPr>
          <w:rFonts w:ascii="Arial" w:hAnsi="Arial" w:cs="Arial"/>
        </w:rPr>
        <w:t xml:space="preserve"> la consulta en cuestión</w:t>
      </w:r>
      <w:r w:rsidR="00E55C5A">
        <w:rPr>
          <w:rFonts w:ascii="Arial" w:hAnsi="Arial" w:cs="Arial"/>
        </w:rPr>
        <w:t>, esto, con la finalidad de</w:t>
      </w:r>
      <w:r>
        <w:rPr>
          <w:rFonts w:ascii="Arial" w:hAnsi="Arial" w:cs="Arial"/>
        </w:rPr>
        <w:t xml:space="preserve"> analizarlos mediante la elaboración del presente </w:t>
      </w:r>
      <w:r w:rsidR="00E55C5A">
        <w:rPr>
          <w:rFonts w:ascii="Arial" w:hAnsi="Arial" w:cs="Arial"/>
        </w:rPr>
        <w:t>dictamen, en el cual se están integrando todas aquellas propuestas y observaciones que se consideraron viables para reformar la Ley de Educación del Estado de Yucatán en materia de educación ind</w:t>
      </w:r>
      <w:r w:rsidR="00563813">
        <w:rPr>
          <w:rFonts w:ascii="Arial" w:hAnsi="Arial" w:cs="Arial"/>
        </w:rPr>
        <w:t>ígena, tal como se puede apreciar en los considerandos de este documento legislativo.</w:t>
      </w:r>
    </w:p>
    <w:p w14:paraId="336090C4" w14:textId="77777777" w:rsidR="00647842" w:rsidRDefault="00647842" w:rsidP="00F71E25">
      <w:pPr>
        <w:spacing w:line="360" w:lineRule="auto"/>
        <w:ind w:firstLine="720"/>
        <w:jc w:val="both"/>
        <w:rPr>
          <w:rFonts w:ascii="Arial" w:hAnsi="Arial" w:cs="Arial"/>
        </w:rPr>
      </w:pPr>
    </w:p>
    <w:p w14:paraId="27EE08EB" w14:textId="59526933" w:rsidR="00C242D0" w:rsidRPr="00647842" w:rsidRDefault="00E55C5A" w:rsidP="00F71E25">
      <w:pPr>
        <w:spacing w:line="360" w:lineRule="auto"/>
        <w:ind w:firstLine="720"/>
        <w:jc w:val="both"/>
        <w:rPr>
          <w:rFonts w:ascii="Arial" w:hAnsi="Arial" w:cs="Arial"/>
        </w:rPr>
      </w:pPr>
      <w:r>
        <w:rPr>
          <w:rFonts w:ascii="Arial" w:hAnsi="Arial" w:cs="Arial"/>
        </w:rPr>
        <w:t xml:space="preserve">Por último, toda la información derivada del proceso de consulta en materia de educación indígena se encuentra en la página </w:t>
      </w:r>
      <w:r w:rsidR="00563813">
        <w:rPr>
          <w:rFonts w:ascii="Arial" w:hAnsi="Arial" w:cs="Arial"/>
        </w:rPr>
        <w:t xml:space="preserve">de internet </w:t>
      </w:r>
      <w:r>
        <w:rPr>
          <w:rFonts w:ascii="Arial" w:hAnsi="Arial" w:cs="Arial"/>
        </w:rPr>
        <w:t>del Congreso del Estado de Yucatán</w:t>
      </w:r>
      <w:r w:rsidR="00CA57C5" w:rsidRPr="002F7681">
        <w:rPr>
          <w:rFonts w:ascii="Arial" w:hAnsi="Arial" w:cs="Arial"/>
        </w:rPr>
        <w:t>,</w:t>
      </w:r>
      <w:r>
        <w:rPr>
          <w:rFonts w:ascii="Arial" w:hAnsi="Arial" w:cs="Arial"/>
        </w:rPr>
        <w:t xml:space="preserve"> para que todas las personas, pueblos y comunidades indígenas, así como la ciudadanía en general, </w:t>
      </w:r>
      <w:r w:rsidR="00563813">
        <w:rPr>
          <w:rFonts w:ascii="Arial" w:hAnsi="Arial" w:cs="Arial"/>
        </w:rPr>
        <w:t xml:space="preserve">puedan darle </w:t>
      </w:r>
      <w:r w:rsidR="00E94A3A">
        <w:rPr>
          <w:rFonts w:ascii="Arial" w:hAnsi="Arial" w:cs="Arial"/>
        </w:rPr>
        <w:t xml:space="preserve">el </w:t>
      </w:r>
      <w:r w:rsidR="00563813">
        <w:rPr>
          <w:rFonts w:ascii="Arial" w:hAnsi="Arial" w:cs="Arial"/>
        </w:rPr>
        <w:t>seguimiento</w:t>
      </w:r>
      <w:r w:rsidR="00E94A3A">
        <w:rPr>
          <w:rFonts w:ascii="Arial" w:hAnsi="Arial" w:cs="Arial"/>
        </w:rPr>
        <w:t xml:space="preserve"> oportuno.</w:t>
      </w:r>
    </w:p>
    <w:p w14:paraId="10B6F4B9" w14:textId="77777777" w:rsidR="00C242D0" w:rsidRPr="00C242D0" w:rsidRDefault="00C242D0" w:rsidP="00F71E25">
      <w:pPr>
        <w:spacing w:line="360" w:lineRule="auto"/>
        <w:ind w:firstLine="720"/>
        <w:jc w:val="both"/>
        <w:rPr>
          <w:rFonts w:ascii="Arial" w:eastAsia="Calibri" w:hAnsi="Arial" w:cs="Arial"/>
          <w:lang w:val="es-MX" w:eastAsia="en-US"/>
        </w:rPr>
      </w:pPr>
    </w:p>
    <w:p w14:paraId="7D11F892" w14:textId="5DB12707" w:rsidR="002F7681" w:rsidRDefault="00647842" w:rsidP="00F71E25">
      <w:pPr>
        <w:spacing w:line="360" w:lineRule="auto"/>
        <w:ind w:firstLine="720"/>
        <w:jc w:val="both"/>
        <w:rPr>
          <w:rFonts w:ascii="Arial" w:hAnsi="Arial" w:cs="Arial"/>
        </w:rPr>
      </w:pPr>
      <w:r>
        <w:rPr>
          <w:rFonts w:ascii="Arial" w:hAnsi="Arial" w:cs="Arial"/>
        </w:rPr>
        <w:t>Ahora bien, e</w:t>
      </w:r>
      <w:r w:rsidR="002F7681" w:rsidRPr="002F7681">
        <w:rPr>
          <w:rFonts w:ascii="Arial" w:hAnsi="Arial" w:cs="Arial"/>
        </w:rPr>
        <w:t xml:space="preserve">n lo relativo a la </w:t>
      </w:r>
      <w:r w:rsidR="002F7681" w:rsidRPr="00CA57C5">
        <w:rPr>
          <w:rFonts w:ascii="Arial" w:hAnsi="Arial" w:cs="Arial"/>
          <w:b/>
        </w:rPr>
        <w:t>Educación Inclusiva</w:t>
      </w:r>
      <w:r w:rsidR="002F7681" w:rsidRPr="002F7681">
        <w:rPr>
          <w:rFonts w:ascii="Arial" w:hAnsi="Arial" w:cs="Arial"/>
        </w:rPr>
        <w:t>, la Suprema Corte de Justicia de la Nación estableció que la consulta debe ser previa, pública, abierta</w:t>
      </w:r>
      <w:r w:rsidR="00C32586">
        <w:rPr>
          <w:rFonts w:ascii="Arial" w:hAnsi="Arial" w:cs="Arial"/>
        </w:rPr>
        <w:t>,</w:t>
      </w:r>
      <w:r w:rsidR="002F7681" w:rsidRPr="002F7681">
        <w:rPr>
          <w:rFonts w:ascii="Arial" w:hAnsi="Arial" w:cs="Arial"/>
        </w:rPr>
        <w:t xml:space="preserve"> regular, estrecha y con participación preferentemente de las personas con discapacidad, así como accesible, informada y significativa, con participación efectiva y transparente para garantizar a las personas con discapacidad su derecho a participar en la toma de decisiones que sean susceptibles de afectarles o beneficiarles, principalmente cuando tengan un impacto significativo en su vida diaria y sus derechos.</w:t>
      </w:r>
    </w:p>
    <w:p w14:paraId="05E147F0" w14:textId="77777777" w:rsidR="002F7681" w:rsidRPr="002F7681" w:rsidRDefault="002F7681" w:rsidP="00F71E25">
      <w:pPr>
        <w:spacing w:line="360" w:lineRule="auto"/>
        <w:ind w:firstLine="720"/>
        <w:jc w:val="both"/>
        <w:rPr>
          <w:rFonts w:ascii="Arial" w:hAnsi="Arial" w:cs="Arial"/>
        </w:rPr>
      </w:pPr>
    </w:p>
    <w:p w14:paraId="3579EA7B" w14:textId="17E736CA"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En ese sentido, los foros derivados de dicha consulta se llevaron a cabo en observancia a las etapas establecidas en el </w:t>
      </w:r>
      <w:r w:rsidR="00DD0190">
        <w:rPr>
          <w:rFonts w:ascii="Arial" w:hAnsi="Arial" w:cs="Arial"/>
        </w:rPr>
        <w:t xml:space="preserve">acuerdo de </w:t>
      </w:r>
      <w:r w:rsidRPr="002F7681">
        <w:rPr>
          <w:rFonts w:ascii="Arial" w:hAnsi="Arial" w:cs="Arial"/>
        </w:rPr>
        <w:t>protocolo respectivo, y en atención a lo dispuesto por la Suprema Corte de Justicia de la Nación, mismas que se desarrollaron de la siguiente manera:</w:t>
      </w:r>
    </w:p>
    <w:p w14:paraId="21254AD3" w14:textId="77777777" w:rsidR="002F7681" w:rsidRPr="002F7681" w:rsidRDefault="002F7681" w:rsidP="00F71E25">
      <w:pPr>
        <w:spacing w:line="360" w:lineRule="auto"/>
        <w:ind w:firstLine="720"/>
        <w:jc w:val="both"/>
        <w:rPr>
          <w:rFonts w:ascii="Arial" w:hAnsi="Arial" w:cs="Arial"/>
        </w:rPr>
      </w:pPr>
    </w:p>
    <w:p w14:paraId="2EB447D6" w14:textId="1C2D9D31"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En cuanto a la </w:t>
      </w:r>
      <w:r w:rsidR="004814B3">
        <w:rPr>
          <w:rFonts w:ascii="Arial" w:hAnsi="Arial" w:cs="Arial"/>
        </w:rPr>
        <w:t>e</w:t>
      </w:r>
      <w:r w:rsidRPr="002F7681">
        <w:rPr>
          <w:rFonts w:ascii="Arial" w:hAnsi="Arial" w:cs="Arial"/>
        </w:rPr>
        <w:t xml:space="preserve">tapa </w:t>
      </w:r>
      <w:r w:rsidR="004814B3">
        <w:rPr>
          <w:rFonts w:ascii="Arial" w:hAnsi="Arial" w:cs="Arial"/>
        </w:rPr>
        <w:t>pr</w:t>
      </w:r>
      <w:r w:rsidRPr="002F7681">
        <w:rPr>
          <w:rFonts w:ascii="Arial" w:hAnsi="Arial" w:cs="Arial"/>
        </w:rPr>
        <w:t xml:space="preserve">eparatoria o </w:t>
      </w:r>
      <w:proofErr w:type="spellStart"/>
      <w:r w:rsidR="004814B3">
        <w:rPr>
          <w:rFonts w:ascii="Arial" w:hAnsi="Arial" w:cs="Arial"/>
        </w:rPr>
        <w:t>p</w:t>
      </w:r>
      <w:r w:rsidRPr="002F7681">
        <w:rPr>
          <w:rFonts w:ascii="Arial" w:hAnsi="Arial" w:cs="Arial"/>
        </w:rPr>
        <w:t>reconsultiva</w:t>
      </w:r>
      <w:proofErr w:type="spellEnd"/>
      <w:r w:rsidRPr="002F7681">
        <w:rPr>
          <w:rFonts w:ascii="Arial" w:hAnsi="Arial" w:cs="Arial"/>
        </w:rPr>
        <w:t>,</w:t>
      </w:r>
      <w:r w:rsidR="004814B3">
        <w:rPr>
          <w:rFonts w:ascii="Arial" w:hAnsi="Arial" w:cs="Arial"/>
        </w:rPr>
        <w:t xml:space="preserve"> s</w:t>
      </w:r>
      <w:r w:rsidRPr="002F7681">
        <w:rPr>
          <w:rFonts w:ascii="Arial" w:hAnsi="Arial" w:cs="Arial"/>
        </w:rPr>
        <w:t>e llevó a cabo con apoyo del Instituto para la Inclusión de las Personas con Discapacidad de Yucatán</w:t>
      </w:r>
      <w:r w:rsidR="00DD0190">
        <w:rPr>
          <w:rFonts w:ascii="Arial" w:hAnsi="Arial" w:cs="Arial"/>
        </w:rPr>
        <w:t>,</w:t>
      </w:r>
      <w:r w:rsidRPr="002F7681">
        <w:rPr>
          <w:rFonts w:ascii="Arial" w:hAnsi="Arial" w:cs="Arial"/>
        </w:rPr>
        <w:t xml:space="preserve"> una investigación sobre las personas con discapacidad, organizaciones, asociaciones e instituciones con la finalidad de hacerlas </w:t>
      </w:r>
      <w:r w:rsidR="00686CB7">
        <w:rPr>
          <w:rFonts w:ascii="Arial" w:hAnsi="Arial" w:cs="Arial"/>
        </w:rPr>
        <w:t>partícipes</w:t>
      </w:r>
      <w:r w:rsidRPr="002F7681">
        <w:rPr>
          <w:rFonts w:ascii="Arial" w:hAnsi="Arial" w:cs="Arial"/>
        </w:rPr>
        <w:t xml:space="preserve"> de la consulta y poder llegar al público objetivo. </w:t>
      </w:r>
    </w:p>
    <w:p w14:paraId="5534A5A5" w14:textId="77777777" w:rsidR="002F7681" w:rsidRPr="002F7681" w:rsidRDefault="002F7681" w:rsidP="00F71E25">
      <w:pPr>
        <w:spacing w:line="360" w:lineRule="auto"/>
        <w:ind w:firstLine="720"/>
        <w:jc w:val="both"/>
        <w:rPr>
          <w:rFonts w:ascii="Arial" w:hAnsi="Arial" w:cs="Arial"/>
        </w:rPr>
      </w:pPr>
    </w:p>
    <w:p w14:paraId="5FC3A107" w14:textId="208009F5"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Con la finalidad de garantizar la participación de las colectividades sujetas a ser consultadas, se realizó la </w:t>
      </w:r>
      <w:r w:rsidR="00044CE1">
        <w:rPr>
          <w:rFonts w:ascii="Arial" w:hAnsi="Arial" w:cs="Arial"/>
        </w:rPr>
        <w:t>e</w:t>
      </w:r>
      <w:r w:rsidRPr="002F7681">
        <w:rPr>
          <w:rFonts w:ascii="Arial" w:hAnsi="Arial" w:cs="Arial"/>
        </w:rPr>
        <w:t>tapa de acuerdos previos,</w:t>
      </w:r>
      <w:r w:rsidR="00265AC4">
        <w:rPr>
          <w:rFonts w:ascii="Arial" w:hAnsi="Arial" w:cs="Arial"/>
        </w:rPr>
        <w:t xml:space="preserve"> donde</w:t>
      </w:r>
      <w:r w:rsidRPr="002F7681">
        <w:rPr>
          <w:rFonts w:ascii="Arial" w:hAnsi="Arial" w:cs="Arial"/>
        </w:rPr>
        <w:t xml:space="preserve"> se contempló la ayuda de diferentes instituciones y autoridades estatales y municipales previa invitación, para alcanzar a escuchar más opiniones y realizar los ajustes pertinentes a nuestra legislación de acuerdo con las necesidades. En esta etapa se les hicieron llegar oficios invitando a los representantes, junto con</w:t>
      </w:r>
      <w:r w:rsidR="00DD0190">
        <w:rPr>
          <w:rFonts w:ascii="Arial" w:hAnsi="Arial" w:cs="Arial"/>
        </w:rPr>
        <w:t xml:space="preserve"> el acuerdo de</w:t>
      </w:r>
      <w:r w:rsidRPr="002F7681">
        <w:rPr>
          <w:rFonts w:ascii="Arial" w:hAnsi="Arial" w:cs="Arial"/>
        </w:rPr>
        <w:t xml:space="preserve"> convocatoria</w:t>
      </w:r>
      <w:r w:rsidR="00DD0190">
        <w:rPr>
          <w:rFonts w:ascii="Arial" w:hAnsi="Arial" w:cs="Arial"/>
        </w:rPr>
        <w:t xml:space="preserve"> con implementación de los ajustes razonables necesarios, </w:t>
      </w:r>
      <w:r w:rsidR="00DD0190" w:rsidRPr="00701F53">
        <w:rPr>
          <w:rFonts w:ascii="Arial" w:hAnsi="Arial" w:cs="Arial"/>
        </w:rPr>
        <w:t xml:space="preserve">estando </w:t>
      </w:r>
      <w:proofErr w:type="spellStart"/>
      <w:r w:rsidR="00DD0190" w:rsidRPr="00701F53">
        <w:rPr>
          <w:rFonts w:ascii="Arial" w:hAnsi="Arial" w:cs="Arial"/>
        </w:rPr>
        <w:t>esta</w:t>
      </w:r>
      <w:proofErr w:type="spellEnd"/>
      <w:r w:rsidR="00DD0190">
        <w:rPr>
          <w:rFonts w:ascii="Arial" w:hAnsi="Arial" w:cs="Arial"/>
        </w:rPr>
        <w:t xml:space="preserve"> disponible en versión de lectura fácil y de sistema braille</w:t>
      </w:r>
      <w:r w:rsidRPr="002F7681">
        <w:rPr>
          <w:rFonts w:ascii="Arial" w:hAnsi="Arial" w:cs="Arial"/>
        </w:rPr>
        <w:t>, con ello se buscaba poder recopilar de una manera más amplia opiniones de las personas con discapacidad para poder hacer nuestra legislación más inclusiva, con el propósito de reducir barreras.</w:t>
      </w:r>
    </w:p>
    <w:p w14:paraId="6F056D92" w14:textId="77777777" w:rsidR="002F7681" w:rsidRPr="002F7681" w:rsidRDefault="002F7681" w:rsidP="00F71E25">
      <w:pPr>
        <w:spacing w:line="360" w:lineRule="auto"/>
        <w:ind w:firstLine="720"/>
        <w:jc w:val="both"/>
        <w:rPr>
          <w:rFonts w:ascii="Arial" w:hAnsi="Arial" w:cs="Arial"/>
        </w:rPr>
      </w:pPr>
    </w:p>
    <w:p w14:paraId="3E4966AF" w14:textId="6B0ACAE7"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La Comisión </w:t>
      </w:r>
      <w:r w:rsidR="00265AC4">
        <w:rPr>
          <w:rFonts w:ascii="Arial" w:hAnsi="Arial" w:cs="Arial"/>
        </w:rPr>
        <w:t>P</w:t>
      </w:r>
      <w:r w:rsidRPr="002F7681">
        <w:rPr>
          <w:rFonts w:ascii="Arial" w:hAnsi="Arial" w:cs="Arial"/>
        </w:rPr>
        <w:t xml:space="preserve">ermanente de Educación, Ciencia y Tecnología, durante el tiempo establecido para la </w:t>
      </w:r>
      <w:r w:rsidR="00265AC4">
        <w:rPr>
          <w:rFonts w:ascii="Arial" w:hAnsi="Arial" w:cs="Arial"/>
        </w:rPr>
        <w:t>et</w:t>
      </w:r>
      <w:r w:rsidRPr="002F7681">
        <w:rPr>
          <w:rFonts w:ascii="Arial" w:hAnsi="Arial" w:cs="Arial"/>
        </w:rPr>
        <w:t xml:space="preserve">apa </w:t>
      </w:r>
      <w:r w:rsidR="00265AC4">
        <w:rPr>
          <w:rFonts w:ascii="Arial" w:hAnsi="Arial" w:cs="Arial"/>
        </w:rPr>
        <w:t>i</w:t>
      </w:r>
      <w:r w:rsidRPr="002F7681">
        <w:rPr>
          <w:rFonts w:ascii="Arial" w:hAnsi="Arial" w:cs="Arial"/>
        </w:rPr>
        <w:t xml:space="preserve">nformativa realizó la invitación a los foros de consulta, haciendo llegar el material informativo sobre el cual se llevaría a cabo la </w:t>
      </w:r>
      <w:r w:rsidR="0034178E">
        <w:rPr>
          <w:rFonts w:ascii="Arial" w:hAnsi="Arial" w:cs="Arial"/>
        </w:rPr>
        <w:t>c</w:t>
      </w:r>
      <w:r w:rsidRPr="002F7681">
        <w:rPr>
          <w:rFonts w:ascii="Arial" w:hAnsi="Arial" w:cs="Arial"/>
        </w:rPr>
        <w:t>onsulta a fin de que las personas a consultar puedan identificar la naturaleza de esta y la consecuencia de la decisión que puedan adoptar.</w:t>
      </w:r>
    </w:p>
    <w:p w14:paraId="20F5301A" w14:textId="77777777" w:rsidR="002F7681" w:rsidRPr="002F7681" w:rsidRDefault="002F7681" w:rsidP="00F71E25">
      <w:pPr>
        <w:spacing w:line="360" w:lineRule="auto"/>
        <w:ind w:firstLine="720"/>
        <w:jc w:val="both"/>
        <w:rPr>
          <w:rFonts w:ascii="Arial" w:hAnsi="Arial" w:cs="Arial"/>
        </w:rPr>
      </w:pPr>
    </w:p>
    <w:p w14:paraId="794317D4" w14:textId="7F7BF82A"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Durante todo el proceso de la </w:t>
      </w:r>
      <w:r w:rsidR="0034178E">
        <w:rPr>
          <w:rFonts w:ascii="Arial" w:hAnsi="Arial" w:cs="Arial"/>
        </w:rPr>
        <w:t>c</w:t>
      </w:r>
      <w:r w:rsidRPr="002F7681">
        <w:rPr>
          <w:rFonts w:ascii="Arial" w:hAnsi="Arial" w:cs="Arial"/>
        </w:rPr>
        <w:t xml:space="preserve">onsulta se estuvieron </w:t>
      </w:r>
      <w:r w:rsidR="0034178E">
        <w:rPr>
          <w:rFonts w:ascii="Arial" w:hAnsi="Arial" w:cs="Arial"/>
        </w:rPr>
        <w:t>compartiendo</w:t>
      </w:r>
      <w:r w:rsidRPr="002F7681">
        <w:rPr>
          <w:rFonts w:ascii="Arial" w:hAnsi="Arial" w:cs="Arial"/>
        </w:rPr>
        <w:t xml:space="preserve"> las convocatorias a través de los principales medios de comunicación, plataformas digitales y redes sociales, respecto a este proceso de </w:t>
      </w:r>
      <w:r w:rsidR="0034178E">
        <w:rPr>
          <w:rFonts w:ascii="Arial" w:hAnsi="Arial" w:cs="Arial"/>
        </w:rPr>
        <w:t>c</w:t>
      </w:r>
      <w:r w:rsidRPr="002F7681">
        <w:rPr>
          <w:rFonts w:ascii="Arial" w:hAnsi="Arial" w:cs="Arial"/>
        </w:rPr>
        <w:t xml:space="preserve">onsulta, su objeto y las materias a consultar, </w:t>
      </w:r>
      <w:r w:rsidR="00DD0190">
        <w:rPr>
          <w:rFonts w:ascii="Arial" w:hAnsi="Arial" w:cs="Arial"/>
        </w:rPr>
        <w:t>con la implementación de ajustes razonables para brindar accesibilidad y máxima publicidad.</w:t>
      </w:r>
    </w:p>
    <w:p w14:paraId="1DF61DAC" w14:textId="77777777" w:rsidR="002F7681" w:rsidRPr="002F7681" w:rsidRDefault="002F7681" w:rsidP="00F71E25">
      <w:pPr>
        <w:spacing w:line="360" w:lineRule="auto"/>
        <w:ind w:firstLine="720"/>
        <w:jc w:val="both"/>
        <w:rPr>
          <w:rFonts w:ascii="Arial" w:hAnsi="Arial" w:cs="Arial"/>
        </w:rPr>
      </w:pPr>
    </w:p>
    <w:p w14:paraId="05DD1A7E" w14:textId="77777777"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Aunado a lo anterior, las personas sujetas a ser consultadas pudieron solicitar información específica respecto de los temas que contendrán las acciones afirmativas durante todo el proceso de consulta, mediante el </w:t>
      </w:r>
      <w:proofErr w:type="spellStart"/>
      <w:r w:rsidRPr="002F7681">
        <w:rPr>
          <w:rFonts w:ascii="Arial" w:hAnsi="Arial" w:cs="Arial"/>
        </w:rPr>
        <w:t>micrositio</w:t>
      </w:r>
      <w:proofErr w:type="spellEnd"/>
      <w:r w:rsidRPr="002F7681">
        <w:rPr>
          <w:rFonts w:ascii="Arial" w:hAnsi="Arial" w:cs="Arial"/>
        </w:rPr>
        <w:t xml:space="preserve"> que se implementó durante el proceso, o por los medios establecidos en la convocatoria.</w:t>
      </w:r>
    </w:p>
    <w:p w14:paraId="0E4E006F" w14:textId="77777777" w:rsidR="002F7681" w:rsidRPr="002F7681" w:rsidRDefault="002F7681" w:rsidP="00F71E25">
      <w:pPr>
        <w:spacing w:line="360" w:lineRule="auto"/>
        <w:ind w:firstLine="720"/>
        <w:jc w:val="both"/>
        <w:rPr>
          <w:rFonts w:ascii="Arial" w:hAnsi="Arial" w:cs="Arial"/>
        </w:rPr>
      </w:pPr>
    </w:p>
    <w:p w14:paraId="3010E9B3" w14:textId="3A0F920C" w:rsidR="00701F53" w:rsidRDefault="00701F53" w:rsidP="00F71E25">
      <w:pPr>
        <w:spacing w:line="360" w:lineRule="auto"/>
        <w:ind w:firstLine="720"/>
        <w:jc w:val="both"/>
        <w:rPr>
          <w:rFonts w:ascii="Arial" w:hAnsi="Arial" w:cs="Arial"/>
        </w:rPr>
      </w:pPr>
      <w:r>
        <w:rPr>
          <w:rFonts w:ascii="Arial" w:hAnsi="Arial" w:cs="Arial"/>
        </w:rPr>
        <w:t>Durante las consultas las y lo</w:t>
      </w:r>
      <w:r w:rsidR="002F7681" w:rsidRPr="002F7681">
        <w:rPr>
          <w:rFonts w:ascii="Arial" w:hAnsi="Arial" w:cs="Arial"/>
        </w:rPr>
        <w:t xml:space="preserve">s participantes hicieron uso de la voz presentando sus propuestas, mismas que leyeron frente a todos los presentes, todas de la materia y conforme a los temas establecidos en la convocatoria, los cuales eran enunciativos más no limitativos, cumpliendo con ello la </w:t>
      </w:r>
      <w:r w:rsidR="00157933">
        <w:rPr>
          <w:rFonts w:ascii="Arial" w:hAnsi="Arial" w:cs="Arial"/>
        </w:rPr>
        <w:t>e</w:t>
      </w:r>
      <w:r w:rsidR="002F7681" w:rsidRPr="002F7681">
        <w:rPr>
          <w:rFonts w:ascii="Arial" w:hAnsi="Arial" w:cs="Arial"/>
        </w:rPr>
        <w:t>tapa deliberativa o de deliberación interna.</w:t>
      </w:r>
      <w:r>
        <w:rPr>
          <w:rFonts w:ascii="Arial" w:hAnsi="Arial" w:cs="Arial"/>
        </w:rPr>
        <w:t xml:space="preserve"> </w:t>
      </w:r>
    </w:p>
    <w:p w14:paraId="6C406542" w14:textId="77777777" w:rsidR="00701F53" w:rsidRDefault="00701F53" w:rsidP="00F71E25">
      <w:pPr>
        <w:spacing w:line="360" w:lineRule="auto"/>
        <w:ind w:firstLine="720"/>
        <w:jc w:val="both"/>
        <w:rPr>
          <w:rFonts w:ascii="Arial" w:hAnsi="Arial" w:cs="Arial"/>
        </w:rPr>
      </w:pPr>
    </w:p>
    <w:p w14:paraId="3C52CE1A" w14:textId="4EDCAA43" w:rsidR="00701F53" w:rsidRPr="00701F53" w:rsidRDefault="00DD0190" w:rsidP="00F71E25">
      <w:pPr>
        <w:spacing w:line="360" w:lineRule="auto"/>
        <w:ind w:firstLine="720"/>
        <w:jc w:val="both"/>
        <w:rPr>
          <w:rFonts w:ascii="Arial" w:hAnsi="Arial" w:cs="Arial"/>
        </w:rPr>
      </w:pPr>
      <w:r w:rsidRPr="005274A6">
        <w:rPr>
          <w:rFonts w:ascii="Arial" w:hAnsi="Arial" w:cs="Arial"/>
        </w:rPr>
        <w:t xml:space="preserve">Asimismo, </w:t>
      </w:r>
      <w:r w:rsidR="00701F53" w:rsidRPr="005274A6">
        <w:rPr>
          <w:rFonts w:ascii="Arial" w:hAnsi="Arial" w:cs="Arial"/>
        </w:rPr>
        <w:t xml:space="preserve">se </w:t>
      </w:r>
      <w:r w:rsidRPr="005274A6">
        <w:rPr>
          <w:rFonts w:ascii="Arial" w:hAnsi="Arial" w:cs="Arial"/>
        </w:rPr>
        <w:t xml:space="preserve">destaca que para </w:t>
      </w:r>
      <w:r w:rsidR="00701F53" w:rsidRPr="005274A6">
        <w:rPr>
          <w:rFonts w:ascii="Arial" w:hAnsi="Arial" w:cs="Arial"/>
        </w:rPr>
        <w:t xml:space="preserve">entablar una comunicación efectiva con las personas </w:t>
      </w:r>
      <w:r w:rsidR="005274A6" w:rsidRPr="005274A6">
        <w:rPr>
          <w:rFonts w:ascii="Arial" w:hAnsi="Arial" w:cs="Arial"/>
        </w:rPr>
        <w:t>sujetas a dicha</w:t>
      </w:r>
      <w:r w:rsidR="00701F53" w:rsidRPr="005274A6">
        <w:rPr>
          <w:rFonts w:ascii="Arial" w:hAnsi="Arial" w:cs="Arial"/>
        </w:rPr>
        <w:t xml:space="preserve"> consulta, se contó con el apoyo de intérpretes certificados en Lengua de Señas Mexicana, con el fin de propiciar la eventual participación de es</w:t>
      </w:r>
      <w:r w:rsidR="005274A6" w:rsidRPr="005274A6">
        <w:rPr>
          <w:rFonts w:ascii="Arial" w:hAnsi="Arial" w:cs="Arial"/>
        </w:rPr>
        <w:t>t</w:t>
      </w:r>
      <w:r w:rsidR="00701F53" w:rsidRPr="005274A6">
        <w:rPr>
          <w:rFonts w:ascii="Arial" w:hAnsi="Arial" w:cs="Arial"/>
        </w:rPr>
        <w:t>e sector de la población</w:t>
      </w:r>
      <w:r w:rsidR="00701F53" w:rsidRPr="005274A6">
        <w:rPr>
          <w:rFonts w:ascii="Arial" w:eastAsia="Calibri" w:hAnsi="Arial" w:cs="Arial"/>
          <w:lang w:val="es-MX" w:eastAsia="en-US"/>
        </w:rPr>
        <w:t>,</w:t>
      </w:r>
      <w:r w:rsidR="005274A6">
        <w:rPr>
          <w:rFonts w:ascii="Arial" w:eastAsia="Calibri" w:hAnsi="Arial" w:cs="Arial"/>
          <w:lang w:val="es-MX" w:eastAsia="en-US"/>
        </w:rPr>
        <w:t xml:space="preserve"> la cual</w:t>
      </w:r>
      <w:r w:rsidR="00701F53" w:rsidRPr="005274A6">
        <w:rPr>
          <w:rFonts w:ascii="Arial" w:eastAsia="Calibri" w:hAnsi="Arial" w:cs="Arial"/>
          <w:lang w:val="es-MX" w:eastAsia="en-US"/>
        </w:rPr>
        <w:t xml:space="preserve"> que </w:t>
      </w:r>
      <w:r w:rsidR="005274A6" w:rsidRPr="005274A6">
        <w:rPr>
          <w:rFonts w:ascii="Arial" w:eastAsia="Calibri" w:hAnsi="Arial" w:cs="Arial"/>
          <w:lang w:val="es-MX" w:eastAsia="en-US"/>
        </w:rPr>
        <w:t>fungirá como base</w:t>
      </w:r>
      <w:r w:rsidR="00701F53" w:rsidRPr="005274A6">
        <w:rPr>
          <w:rFonts w:ascii="Arial" w:eastAsia="Calibri" w:hAnsi="Arial" w:cs="Arial"/>
          <w:lang w:val="es-MX" w:eastAsia="en-US"/>
        </w:rPr>
        <w:t xml:space="preserve"> para </w:t>
      </w:r>
      <w:r w:rsidR="005274A6" w:rsidRPr="005274A6">
        <w:rPr>
          <w:rFonts w:ascii="Arial" w:eastAsia="Calibri" w:hAnsi="Arial" w:cs="Arial"/>
          <w:lang w:val="es-MX" w:eastAsia="en-US"/>
        </w:rPr>
        <w:t>diseñar e</w:t>
      </w:r>
      <w:r w:rsidR="005274A6">
        <w:rPr>
          <w:rFonts w:ascii="Arial" w:eastAsia="Calibri" w:hAnsi="Arial" w:cs="Arial"/>
          <w:lang w:val="es-MX" w:eastAsia="en-US"/>
        </w:rPr>
        <w:t xml:space="preserve"> implementar los ajustes razonables</w:t>
      </w:r>
      <w:r w:rsidR="00701F53">
        <w:rPr>
          <w:rFonts w:ascii="Arial" w:eastAsia="Calibri" w:hAnsi="Arial" w:cs="Arial"/>
          <w:lang w:val="es-MX" w:eastAsia="en-US"/>
        </w:rPr>
        <w:t xml:space="preserve"> </w:t>
      </w:r>
      <w:r w:rsidR="005274A6">
        <w:rPr>
          <w:rFonts w:ascii="Arial" w:eastAsia="Calibri" w:hAnsi="Arial" w:cs="Arial"/>
          <w:lang w:val="es-MX" w:eastAsia="en-US"/>
        </w:rPr>
        <w:t>dentro de la legislación local en la materia.</w:t>
      </w:r>
    </w:p>
    <w:p w14:paraId="1854217B" w14:textId="77777777" w:rsidR="00DD0190" w:rsidRPr="002F7681" w:rsidRDefault="00DD0190" w:rsidP="00F71E25">
      <w:pPr>
        <w:spacing w:line="360" w:lineRule="auto"/>
        <w:ind w:firstLine="720"/>
        <w:jc w:val="both"/>
        <w:rPr>
          <w:rFonts w:ascii="Arial" w:hAnsi="Arial" w:cs="Arial"/>
        </w:rPr>
      </w:pPr>
    </w:p>
    <w:p w14:paraId="60FCDD66" w14:textId="63B9D5DA" w:rsidR="002F7681" w:rsidRDefault="002F7681" w:rsidP="00F71E25">
      <w:pPr>
        <w:spacing w:line="360" w:lineRule="auto"/>
        <w:ind w:firstLine="720"/>
        <w:jc w:val="both"/>
        <w:rPr>
          <w:rFonts w:ascii="Arial" w:hAnsi="Arial" w:cs="Arial"/>
        </w:rPr>
      </w:pPr>
      <w:r w:rsidRPr="002F7681">
        <w:rPr>
          <w:rFonts w:ascii="Arial" w:hAnsi="Arial" w:cs="Arial"/>
        </w:rPr>
        <w:t xml:space="preserve">Para dar cumplimiento a lo establecido en el protocolo </w:t>
      </w:r>
      <w:r w:rsidR="00157933">
        <w:rPr>
          <w:rFonts w:ascii="Arial" w:hAnsi="Arial" w:cs="Arial"/>
        </w:rPr>
        <w:t>respecto a la et</w:t>
      </w:r>
      <w:r w:rsidRPr="002F7681">
        <w:rPr>
          <w:rFonts w:ascii="Arial" w:hAnsi="Arial" w:cs="Arial"/>
        </w:rPr>
        <w:t xml:space="preserve">apa consultiva, la Comisión Permanente en el mes de marzo realizó la </w:t>
      </w:r>
      <w:r w:rsidR="00157933">
        <w:rPr>
          <w:rFonts w:ascii="Arial" w:hAnsi="Arial" w:cs="Arial"/>
        </w:rPr>
        <w:t>c</w:t>
      </w:r>
      <w:r w:rsidRPr="002F7681">
        <w:rPr>
          <w:rFonts w:ascii="Arial" w:hAnsi="Arial" w:cs="Arial"/>
        </w:rPr>
        <w:t>onsulta previa, pública, abierta y regular, estrecha y con participación preferentemente de las personas con discapacidad, así como accesible, informada y significativa, con participación efectiva y transparente, las personas con discapacidad, mediante foros consultivos, los cuales se realizaron en diversos municipios al interior del Estado, en los cuales los asistentes presentaron propuestas y opiniones acerca de la materia que nos ocupa, haciendo uso de la voz.</w:t>
      </w:r>
    </w:p>
    <w:p w14:paraId="29153BE0" w14:textId="77777777" w:rsidR="002F7681" w:rsidRPr="002F7681" w:rsidRDefault="002F7681" w:rsidP="00F71E25">
      <w:pPr>
        <w:spacing w:line="360" w:lineRule="auto"/>
        <w:ind w:firstLine="720"/>
        <w:jc w:val="both"/>
        <w:rPr>
          <w:rFonts w:ascii="Arial" w:hAnsi="Arial" w:cs="Arial"/>
        </w:rPr>
      </w:pPr>
    </w:p>
    <w:p w14:paraId="23C034B6" w14:textId="77777777" w:rsidR="00563813" w:rsidRDefault="002F7681" w:rsidP="00F71E25">
      <w:pPr>
        <w:spacing w:line="360" w:lineRule="auto"/>
        <w:ind w:firstLine="720"/>
        <w:jc w:val="both"/>
        <w:rPr>
          <w:rFonts w:ascii="Arial" w:hAnsi="Arial" w:cs="Arial"/>
        </w:rPr>
      </w:pPr>
      <w:r w:rsidRPr="002F7681">
        <w:rPr>
          <w:rFonts w:ascii="Arial" w:hAnsi="Arial" w:cs="Arial"/>
        </w:rPr>
        <w:t xml:space="preserve">Las conclusiones de las opiniones y propuestas de las consultas fueron plasmadas en una constancia, acompañada de la lista de asistencia, la cual puede ser consultada en la página de internet del </w:t>
      </w:r>
      <w:r w:rsidR="00563813">
        <w:rPr>
          <w:rFonts w:ascii="Arial" w:hAnsi="Arial" w:cs="Arial"/>
        </w:rPr>
        <w:t>Congreso del Estado de Yucatán.</w:t>
      </w:r>
    </w:p>
    <w:p w14:paraId="1E76598B" w14:textId="77777777" w:rsidR="00563813" w:rsidRDefault="00563813" w:rsidP="00F71E25">
      <w:pPr>
        <w:spacing w:line="360" w:lineRule="auto"/>
        <w:ind w:firstLine="720"/>
        <w:jc w:val="both"/>
        <w:rPr>
          <w:rFonts w:ascii="Arial" w:hAnsi="Arial" w:cs="Arial"/>
        </w:rPr>
      </w:pPr>
    </w:p>
    <w:p w14:paraId="7B356F70" w14:textId="02DB670E" w:rsidR="002F7681" w:rsidRDefault="00563813" w:rsidP="00F71E25">
      <w:pPr>
        <w:spacing w:line="360" w:lineRule="auto"/>
        <w:ind w:firstLine="720"/>
        <w:jc w:val="both"/>
        <w:rPr>
          <w:rFonts w:ascii="Arial" w:hAnsi="Arial" w:cs="Arial"/>
        </w:rPr>
      </w:pPr>
      <w:r>
        <w:rPr>
          <w:rFonts w:ascii="Arial" w:hAnsi="Arial" w:cs="Arial"/>
        </w:rPr>
        <w:t>E</w:t>
      </w:r>
      <w:r w:rsidR="002F7681" w:rsidRPr="002F7681">
        <w:rPr>
          <w:rFonts w:ascii="Arial" w:hAnsi="Arial" w:cs="Arial"/>
        </w:rPr>
        <w:t>n la etapa de valoración de las opiniones</w:t>
      </w:r>
      <w:r>
        <w:rPr>
          <w:rFonts w:ascii="Arial" w:hAnsi="Arial" w:cs="Arial"/>
        </w:rPr>
        <w:t xml:space="preserve"> y sugerencias la </w:t>
      </w:r>
      <w:r w:rsidR="00C27CBB">
        <w:rPr>
          <w:rFonts w:ascii="Arial" w:hAnsi="Arial" w:cs="Arial"/>
        </w:rPr>
        <w:t>C</w:t>
      </w:r>
      <w:r>
        <w:rPr>
          <w:rFonts w:ascii="Arial" w:hAnsi="Arial" w:cs="Arial"/>
        </w:rPr>
        <w:t xml:space="preserve">omisión </w:t>
      </w:r>
      <w:r w:rsidR="00C27CBB">
        <w:rPr>
          <w:rFonts w:ascii="Arial" w:hAnsi="Arial" w:cs="Arial"/>
        </w:rPr>
        <w:t>Pe</w:t>
      </w:r>
      <w:r>
        <w:rPr>
          <w:rFonts w:ascii="Arial" w:hAnsi="Arial" w:cs="Arial"/>
        </w:rPr>
        <w:t>rma</w:t>
      </w:r>
      <w:r w:rsidR="002F7681" w:rsidRPr="002F7681">
        <w:rPr>
          <w:rFonts w:ascii="Arial" w:hAnsi="Arial" w:cs="Arial"/>
        </w:rPr>
        <w:t xml:space="preserve">nente de </w:t>
      </w:r>
      <w:r w:rsidR="00C27CBB">
        <w:rPr>
          <w:rFonts w:ascii="Arial" w:hAnsi="Arial" w:cs="Arial"/>
        </w:rPr>
        <w:t>E</w:t>
      </w:r>
      <w:r w:rsidR="002F7681" w:rsidRPr="002F7681">
        <w:rPr>
          <w:rFonts w:ascii="Arial" w:hAnsi="Arial" w:cs="Arial"/>
        </w:rPr>
        <w:t xml:space="preserve">ducación, </w:t>
      </w:r>
      <w:r w:rsidR="00C27CBB">
        <w:rPr>
          <w:rFonts w:ascii="Arial" w:hAnsi="Arial" w:cs="Arial"/>
        </w:rPr>
        <w:t>Ci</w:t>
      </w:r>
      <w:r w:rsidR="002F7681" w:rsidRPr="002F7681">
        <w:rPr>
          <w:rFonts w:ascii="Arial" w:hAnsi="Arial" w:cs="Arial"/>
        </w:rPr>
        <w:t xml:space="preserve">encia y </w:t>
      </w:r>
      <w:r w:rsidR="00C27CBB">
        <w:rPr>
          <w:rFonts w:ascii="Arial" w:hAnsi="Arial" w:cs="Arial"/>
        </w:rPr>
        <w:t>Te</w:t>
      </w:r>
      <w:r w:rsidR="002F7681" w:rsidRPr="002F7681">
        <w:rPr>
          <w:rFonts w:ascii="Arial" w:hAnsi="Arial" w:cs="Arial"/>
        </w:rPr>
        <w:t xml:space="preserve">cnología se reunió para intercambiar opiniones respecto a los foros, </w:t>
      </w:r>
      <w:r w:rsidR="00E7274A">
        <w:rPr>
          <w:rFonts w:ascii="Arial" w:hAnsi="Arial" w:cs="Arial"/>
        </w:rPr>
        <w:t>en ese sentido, las diputadas y l</w:t>
      </w:r>
      <w:r w:rsidR="002F7681" w:rsidRPr="002F7681">
        <w:rPr>
          <w:rFonts w:ascii="Arial" w:hAnsi="Arial" w:cs="Arial"/>
        </w:rPr>
        <w:t xml:space="preserve">os diputados integrantes de </w:t>
      </w:r>
      <w:r w:rsidR="00163DBB">
        <w:rPr>
          <w:rFonts w:ascii="Arial" w:hAnsi="Arial" w:cs="Arial"/>
        </w:rPr>
        <w:t>esta C</w:t>
      </w:r>
      <w:r w:rsidR="002F7681" w:rsidRPr="002F7681">
        <w:rPr>
          <w:rFonts w:ascii="Arial" w:hAnsi="Arial" w:cs="Arial"/>
        </w:rPr>
        <w:t>omisión realizaron una sesión en la cual presentaron sus propuestas para poder realizar los cambios pertinentes a la Ley de Educación del Estado de Yucatán en materia de educación inclusiva.</w:t>
      </w:r>
    </w:p>
    <w:p w14:paraId="38D0275C" w14:textId="77777777" w:rsidR="00CA57C5" w:rsidRPr="002F7681" w:rsidRDefault="00CA57C5" w:rsidP="00F71E25">
      <w:pPr>
        <w:spacing w:line="360" w:lineRule="auto"/>
        <w:ind w:firstLine="720"/>
        <w:jc w:val="both"/>
        <w:rPr>
          <w:rFonts w:ascii="Arial" w:hAnsi="Arial" w:cs="Arial"/>
        </w:rPr>
      </w:pPr>
    </w:p>
    <w:p w14:paraId="4C010DA7" w14:textId="35C2CDD9" w:rsidR="002F7681" w:rsidRPr="002F7681" w:rsidRDefault="002F7681" w:rsidP="00F71E25">
      <w:pPr>
        <w:spacing w:line="360" w:lineRule="auto"/>
        <w:ind w:firstLine="720"/>
        <w:jc w:val="both"/>
        <w:rPr>
          <w:rFonts w:ascii="Arial" w:hAnsi="Arial" w:cs="Arial"/>
        </w:rPr>
      </w:pPr>
      <w:r w:rsidRPr="002F7681">
        <w:rPr>
          <w:rFonts w:ascii="Arial" w:hAnsi="Arial" w:cs="Arial"/>
        </w:rPr>
        <w:t xml:space="preserve">Por último, en lo respectivo a la </w:t>
      </w:r>
      <w:r w:rsidR="00163DBB">
        <w:rPr>
          <w:rFonts w:ascii="Arial" w:hAnsi="Arial" w:cs="Arial"/>
        </w:rPr>
        <w:t>e</w:t>
      </w:r>
      <w:r w:rsidRPr="002F7681">
        <w:rPr>
          <w:rFonts w:ascii="Arial" w:hAnsi="Arial" w:cs="Arial"/>
        </w:rPr>
        <w:t xml:space="preserve">tapa de seguimiento, las personas con discapacidad, así como la ciudadanía en general, tienen acceso a todo lo relativo al proceso de consulta en la página de internet del Congreso del Estado de Yucatán en la cual se habilitó un </w:t>
      </w:r>
      <w:proofErr w:type="spellStart"/>
      <w:r w:rsidRPr="002F7681">
        <w:rPr>
          <w:rFonts w:ascii="Arial" w:hAnsi="Arial" w:cs="Arial"/>
        </w:rPr>
        <w:t>micrositio</w:t>
      </w:r>
      <w:proofErr w:type="spellEnd"/>
      <w:r w:rsidRPr="002F7681">
        <w:rPr>
          <w:rFonts w:ascii="Arial" w:hAnsi="Arial" w:cs="Arial"/>
        </w:rPr>
        <w:t xml:space="preserve"> con la finalidad que las personas puedan acceder a la información relativa a los foros de consulta, así como a las reformas de los artículos en cuestión.</w:t>
      </w:r>
    </w:p>
    <w:p w14:paraId="588BCA6B" w14:textId="027CA788" w:rsidR="002F7681" w:rsidRPr="00C242D0" w:rsidRDefault="005274A6" w:rsidP="00F71E25">
      <w:pPr>
        <w:spacing w:line="360" w:lineRule="auto"/>
        <w:jc w:val="both"/>
        <w:rPr>
          <w:rFonts w:ascii="Arial" w:hAnsi="Arial" w:cs="Arial"/>
        </w:rPr>
      </w:pPr>
      <w:r>
        <w:rPr>
          <w:rFonts w:ascii="Arial" w:hAnsi="Arial" w:cs="Arial"/>
        </w:rPr>
        <w:t xml:space="preserve"> </w:t>
      </w:r>
    </w:p>
    <w:p w14:paraId="20EA88B1" w14:textId="187DEE46" w:rsidR="00C242D0" w:rsidRDefault="00206D09" w:rsidP="00F71E25">
      <w:pPr>
        <w:spacing w:line="360" w:lineRule="auto"/>
        <w:ind w:firstLine="720"/>
        <w:jc w:val="both"/>
        <w:rPr>
          <w:rFonts w:ascii="Arial" w:hAnsi="Arial" w:cs="Arial"/>
          <w:lang w:eastAsia="en-US"/>
        </w:rPr>
      </w:pPr>
      <w:r w:rsidRPr="00C242D0">
        <w:rPr>
          <w:rFonts w:ascii="Arial" w:eastAsia="Calibri" w:hAnsi="Arial" w:cs="Arial"/>
          <w:b/>
          <w:lang w:val="es-MX" w:eastAsia="en-US"/>
        </w:rPr>
        <w:t>TERCERA</w:t>
      </w:r>
      <w:r w:rsidR="003B74C5" w:rsidRPr="00C242D0">
        <w:rPr>
          <w:rFonts w:ascii="Arial" w:eastAsia="Calibri" w:hAnsi="Arial" w:cs="Arial"/>
          <w:b/>
          <w:lang w:val="es-MX" w:eastAsia="en-US"/>
        </w:rPr>
        <w:t>.</w:t>
      </w:r>
      <w:r w:rsidR="003B74C5" w:rsidRPr="00C242D0">
        <w:rPr>
          <w:rFonts w:ascii="Arial" w:eastAsia="Calibri" w:hAnsi="Arial" w:cs="Arial"/>
          <w:lang w:val="es-MX" w:eastAsia="en-US"/>
        </w:rPr>
        <w:t xml:space="preserve"> </w:t>
      </w:r>
      <w:r w:rsidR="002837B3" w:rsidRPr="00C242D0">
        <w:rPr>
          <w:rFonts w:ascii="Arial" w:eastAsia="Calibri" w:hAnsi="Arial" w:cs="Arial"/>
          <w:lang w:val="es-MX" w:eastAsia="en-US"/>
        </w:rPr>
        <w:t xml:space="preserve">Derivado de </w:t>
      </w:r>
      <w:r w:rsidR="00E05437" w:rsidRPr="00C242D0">
        <w:rPr>
          <w:rFonts w:ascii="Arial" w:eastAsia="Calibri" w:hAnsi="Arial" w:cs="Arial"/>
          <w:lang w:val="es-MX" w:eastAsia="en-US"/>
        </w:rPr>
        <w:t xml:space="preserve">los foros previamente señalados, así como </w:t>
      </w:r>
      <w:r w:rsidR="004B52CE" w:rsidRPr="00C242D0">
        <w:rPr>
          <w:rFonts w:ascii="Arial" w:eastAsia="Calibri" w:hAnsi="Arial" w:cs="Arial"/>
          <w:lang w:val="es-MX" w:eastAsia="en-US"/>
        </w:rPr>
        <w:t xml:space="preserve">de los </w:t>
      </w:r>
      <w:proofErr w:type="spellStart"/>
      <w:r w:rsidR="004B52CE" w:rsidRPr="00C242D0">
        <w:rPr>
          <w:rFonts w:ascii="Arial" w:eastAsia="Calibri" w:hAnsi="Arial" w:cs="Arial"/>
          <w:lang w:val="es-MX" w:eastAsia="en-US"/>
        </w:rPr>
        <w:t>micrositios</w:t>
      </w:r>
      <w:proofErr w:type="spellEnd"/>
      <w:r w:rsidR="004B52CE" w:rsidRPr="00C242D0">
        <w:rPr>
          <w:rFonts w:ascii="Arial" w:eastAsia="Calibri" w:hAnsi="Arial" w:cs="Arial"/>
          <w:lang w:val="es-MX" w:eastAsia="en-US"/>
        </w:rPr>
        <w:t xml:space="preserve"> correspondientes</w:t>
      </w:r>
      <w:r w:rsidR="00E05437" w:rsidRPr="00C242D0">
        <w:rPr>
          <w:rFonts w:ascii="Arial" w:eastAsia="Calibri" w:hAnsi="Arial" w:cs="Arial"/>
          <w:lang w:val="es-MX" w:eastAsia="en-US"/>
        </w:rPr>
        <w:t xml:space="preserve"> y</w:t>
      </w:r>
      <w:r w:rsidR="004B52CE" w:rsidRPr="00C242D0">
        <w:rPr>
          <w:rFonts w:ascii="Arial" w:eastAsia="Calibri" w:hAnsi="Arial" w:cs="Arial"/>
          <w:lang w:val="es-MX" w:eastAsia="en-US"/>
        </w:rPr>
        <w:t xml:space="preserve"> de las diversas formas de participaci</w:t>
      </w:r>
      <w:r w:rsidR="00E05437" w:rsidRPr="00C242D0">
        <w:rPr>
          <w:rFonts w:ascii="Arial" w:eastAsia="Calibri" w:hAnsi="Arial" w:cs="Arial"/>
          <w:lang w:val="es-MX" w:eastAsia="en-US"/>
        </w:rPr>
        <w:t>ón</w:t>
      </w:r>
      <w:r w:rsidR="004B2D47" w:rsidRPr="00C242D0">
        <w:rPr>
          <w:rFonts w:ascii="Arial" w:eastAsia="Calibri" w:hAnsi="Arial" w:cs="Arial"/>
          <w:lang w:val="es-MX" w:eastAsia="en-US"/>
        </w:rPr>
        <w:t xml:space="preserve"> en las consultas que nos ocupan en el presente documento</w:t>
      </w:r>
      <w:r w:rsidR="00E05437" w:rsidRPr="00C242D0">
        <w:rPr>
          <w:rFonts w:ascii="Arial" w:eastAsia="Calibri" w:hAnsi="Arial" w:cs="Arial"/>
          <w:lang w:val="es-MX" w:eastAsia="en-US"/>
        </w:rPr>
        <w:t>, cabe mencionar que respecto a la consulta en materia de educación indígena</w:t>
      </w:r>
      <w:r w:rsidR="009926CF" w:rsidRPr="00C242D0">
        <w:rPr>
          <w:rFonts w:ascii="Arial" w:eastAsia="Calibri" w:hAnsi="Arial" w:cs="Arial"/>
          <w:lang w:val="es-MX" w:eastAsia="en-US"/>
        </w:rPr>
        <w:t xml:space="preserve">, </w:t>
      </w:r>
      <w:r w:rsidR="009926CF" w:rsidRPr="00C242D0">
        <w:rPr>
          <w:rFonts w:ascii="Arial" w:hAnsi="Arial" w:cs="Arial"/>
          <w:lang w:eastAsia="en-US"/>
        </w:rPr>
        <w:t>se registró la</w:t>
      </w:r>
      <w:r w:rsidR="00E05437" w:rsidRPr="00C242D0">
        <w:rPr>
          <w:rFonts w:ascii="Arial" w:hAnsi="Arial" w:cs="Arial"/>
          <w:lang w:eastAsia="en-US"/>
        </w:rPr>
        <w:t xml:space="preserve"> </w:t>
      </w:r>
      <w:r w:rsidR="009926CF" w:rsidRPr="00C242D0">
        <w:rPr>
          <w:rFonts w:ascii="Arial" w:hAnsi="Arial" w:cs="Arial"/>
          <w:lang w:eastAsia="en-US"/>
        </w:rPr>
        <w:t xml:space="preserve">participación de </w:t>
      </w:r>
      <w:r w:rsidR="00E05437" w:rsidRPr="00C242D0">
        <w:rPr>
          <w:rFonts w:ascii="Arial" w:hAnsi="Arial" w:cs="Arial"/>
          <w:lang w:eastAsia="en-US"/>
        </w:rPr>
        <w:t xml:space="preserve">499 </w:t>
      </w:r>
      <w:r w:rsidR="00AB3F25">
        <w:rPr>
          <w:rFonts w:ascii="Arial" w:hAnsi="Arial" w:cs="Arial"/>
          <w:lang w:eastAsia="en-US"/>
        </w:rPr>
        <w:t>personas pertenecientes a un pueblo o</w:t>
      </w:r>
      <w:r w:rsidR="00E05437" w:rsidRPr="00C242D0">
        <w:rPr>
          <w:rFonts w:ascii="Arial" w:hAnsi="Arial" w:cs="Arial"/>
          <w:lang w:eastAsia="en-US"/>
        </w:rPr>
        <w:t xml:space="preserve"> comunidad indígena</w:t>
      </w:r>
      <w:r w:rsidR="00AB3F25">
        <w:rPr>
          <w:rFonts w:ascii="Arial" w:hAnsi="Arial" w:cs="Arial"/>
          <w:lang w:eastAsia="en-US"/>
        </w:rPr>
        <w:t xml:space="preserve"> originaria de la región.</w:t>
      </w:r>
    </w:p>
    <w:p w14:paraId="2482CEB6" w14:textId="77777777" w:rsidR="00CA57C5" w:rsidRDefault="00CA57C5" w:rsidP="00F71E25">
      <w:pPr>
        <w:ind w:firstLine="720"/>
        <w:jc w:val="both"/>
        <w:rPr>
          <w:rFonts w:ascii="Arial" w:hAnsi="Arial" w:cs="Arial"/>
          <w:lang w:eastAsia="en-US"/>
        </w:rPr>
      </w:pPr>
    </w:p>
    <w:p w14:paraId="18928EE7" w14:textId="538BD009" w:rsidR="009926CF" w:rsidRDefault="009926CF" w:rsidP="00F71E25">
      <w:pPr>
        <w:spacing w:line="360" w:lineRule="auto"/>
        <w:ind w:firstLine="720"/>
        <w:jc w:val="both"/>
        <w:rPr>
          <w:rFonts w:ascii="Arial" w:hAnsi="Arial" w:cs="Arial"/>
          <w:lang w:eastAsia="en-US"/>
        </w:rPr>
      </w:pPr>
      <w:r w:rsidRPr="00C242D0">
        <w:rPr>
          <w:rFonts w:ascii="Arial" w:hAnsi="Arial" w:cs="Arial"/>
          <w:lang w:eastAsia="en-US"/>
        </w:rPr>
        <w:t>A su vez, dentro de dichos espa</w:t>
      </w:r>
      <w:r w:rsidR="00AB3F25">
        <w:rPr>
          <w:rFonts w:ascii="Arial" w:hAnsi="Arial" w:cs="Arial"/>
          <w:lang w:eastAsia="en-US"/>
        </w:rPr>
        <w:t xml:space="preserve">cios se recepcionaron diversas </w:t>
      </w:r>
      <w:r w:rsidRPr="00C242D0">
        <w:rPr>
          <w:rFonts w:ascii="Arial" w:hAnsi="Arial" w:cs="Arial"/>
          <w:lang w:eastAsia="en-US"/>
        </w:rPr>
        <w:t xml:space="preserve">propuestas escritas y se </w:t>
      </w:r>
      <w:r w:rsidR="004C6182">
        <w:rPr>
          <w:rFonts w:ascii="Arial" w:hAnsi="Arial" w:cs="Arial"/>
          <w:lang w:eastAsia="en-US"/>
        </w:rPr>
        <w:t>expresaron</w:t>
      </w:r>
      <w:r w:rsidRPr="00C242D0">
        <w:rPr>
          <w:rFonts w:ascii="Arial" w:hAnsi="Arial" w:cs="Arial"/>
          <w:lang w:eastAsia="en-US"/>
        </w:rPr>
        <w:t xml:space="preserve"> múltiples observaciones</w:t>
      </w:r>
      <w:r w:rsidR="00FA57C9">
        <w:rPr>
          <w:rFonts w:ascii="Arial" w:hAnsi="Arial" w:cs="Arial"/>
          <w:lang w:eastAsia="en-US"/>
        </w:rPr>
        <w:t>, opiniones y sugerencias</w:t>
      </w:r>
      <w:r w:rsidRPr="00C242D0">
        <w:rPr>
          <w:rFonts w:ascii="Arial" w:hAnsi="Arial" w:cs="Arial"/>
          <w:lang w:eastAsia="en-US"/>
        </w:rPr>
        <w:t xml:space="preserve"> </w:t>
      </w:r>
      <w:r w:rsidR="004B2D47" w:rsidRPr="00C242D0">
        <w:rPr>
          <w:rFonts w:ascii="Arial" w:hAnsi="Arial" w:cs="Arial"/>
          <w:lang w:eastAsia="en-US"/>
        </w:rPr>
        <w:t xml:space="preserve">de manera oral, </w:t>
      </w:r>
      <w:r w:rsidRPr="00C242D0">
        <w:rPr>
          <w:rFonts w:ascii="Arial" w:hAnsi="Arial" w:cs="Arial"/>
          <w:lang w:eastAsia="en-US"/>
        </w:rPr>
        <w:t>de las cuales se o</w:t>
      </w:r>
      <w:r w:rsidR="004B2D47" w:rsidRPr="00C242D0">
        <w:rPr>
          <w:rFonts w:ascii="Arial" w:hAnsi="Arial" w:cs="Arial"/>
          <w:lang w:eastAsia="en-US"/>
        </w:rPr>
        <w:t>btuvieron, principalmente, las siguientes aportaciones:</w:t>
      </w:r>
    </w:p>
    <w:p w14:paraId="4421E1CC" w14:textId="77777777" w:rsidR="00C242D0" w:rsidRPr="00C242D0" w:rsidRDefault="00C242D0" w:rsidP="00F71E25">
      <w:pPr>
        <w:ind w:firstLine="720"/>
        <w:jc w:val="both"/>
        <w:rPr>
          <w:rFonts w:ascii="Arial" w:eastAsia="Calibri" w:hAnsi="Arial" w:cs="Arial"/>
          <w:lang w:val="es-MX" w:eastAsia="en-US"/>
        </w:rPr>
      </w:pPr>
    </w:p>
    <w:p w14:paraId="1B0DF6B4" w14:textId="42297B92"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Fortalecimiento de enfoques de inclusión y no discriminación en la política educativa con énfasis en la atención y participación de la población indígena.</w:t>
      </w:r>
    </w:p>
    <w:p w14:paraId="731B33A9" w14:textId="13DEA313"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Vínculos entre escuelas y comunidades con sentido de pertenencia y que esta repercuta en la calidad de la educación.</w:t>
      </w:r>
    </w:p>
    <w:p w14:paraId="2B16403E" w14:textId="7569D2AD"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Modelo curricular que favorezca la interculturalidad en toda la educación obligatoria.</w:t>
      </w:r>
    </w:p>
    <w:p w14:paraId="38005177" w14:textId="3AD1BE4E"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xml:space="preserve">• Garantía de pertenencia cultural y lingüística de la población indígena. </w:t>
      </w:r>
    </w:p>
    <w:p w14:paraId="25447B56" w14:textId="5F7F7643"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xml:space="preserve">• Desarrollo profesional a docentes y directivos que se adecue a la educación indígena. </w:t>
      </w:r>
    </w:p>
    <w:p w14:paraId="5798E683" w14:textId="7A1A519A"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Infraestructura y equipamiento que responda a las necesidades de la educación indígena y sus etapas.</w:t>
      </w:r>
    </w:p>
    <w:p w14:paraId="0E0EAFB8" w14:textId="0A4986D6"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Generar a través de la educación la identidad indígena.</w:t>
      </w:r>
    </w:p>
    <w:p w14:paraId="64C1F17E" w14:textId="750E1F36"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Reconocimiento de la pluralidad en el sector educativo.</w:t>
      </w:r>
    </w:p>
    <w:p w14:paraId="4A800894" w14:textId="0827E840"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xml:space="preserve">• Garantizar el derecho de participación indígena en consultas previas e informadas en materia de educación indígena. </w:t>
      </w:r>
    </w:p>
    <w:p w14:paraId="287246AB" w14:textId="37F74E71"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Educación para participar de manera igualitaria en comunidad.</w:t>
      </w:r>
    </w:p>
    <w:p w14:paraId="0657E7C0" w14:textId="14BE4D2E" w:rsidR="004B2D47" w:rsidRPr="00C242D0"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Reforzar el bilingüismo español y maya en la educación.</w:t>
      </w:r>
    </w:p>
    <w:p w14:paraId="5304998A" w14:textId="38D65260" w:rsidR="004B2D47" w:rsidRDefault="004B2D47" w:rsidP="00F71E25">
      <w:pPr>
        <w:spacing w:line="360" w:lineRule="auto"/>
        <w:ind w:left="426" w:right="49"/>
        <w:jc w:val="both"/>
        <w:rPr>
          <w:rFonts w:ascii="Arial" w:eastAsia="Calibri" w:hAnsi="Arial" w:cs="Arial"/>
          <w:lang w:val="es-MX" w:eastAsia="en-US"/>
        </w:rPr>
      </w:pPr>
      <w:r w:rsidRPr="00C242D0">
        <w:rPr>
          <w:rFonts w:ascii="Arial" w:eastAsia="Calibri" w:hAnsi="Arial" w:cs="Arial"/>
          <w:lang w:val="es-MX" w:eastAsia="en-US"/>
        </w:rPr>
        <w:t>• Incentivar la permanencia de los educandos.</w:t>
      </w:r>
    </w:p>
    <w:p w14:paraId="62E02CC5" w14:textId="77777777" w:rsidR="00C242D0" w:rsidRPr="00C242D0" w:rsidRDefault="00C242D0" w:rsidP="00F71E25">
      <w:pPr>
        <w:spacing w:line="360" w:lineRule="auto"/>
        <w:ind w:left="426" w:right="49" w:firstLine="720"/>
        <w:jc w:val="both"/>
        <w:rPr>
          <w:rFonts w:ascii="Arial" w:eastAsia="Calibri" w:hAnsi="Arial" w:cs="Arial"/>
          <w:lang w:val="es-MX" w:eastAsia="en-US"/>
        </w:rPr>
      </w:pPr>
    </w:p>
    <w:p w14:paraId="296845BF" w14:textId="638CA62D" w:rsidR="00E05437" w:rsidRDefault="00E05437"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Ahora bien, en lo conducente a la consulta en materia de educación inclusiva, </w:t>
      </w:r>
      <w:r w:rsidR="004B2D47" w:rsidRPr="00C242D0">
        <w:rPr>
          <w:rFonts w:ascii="Arial" w:eastAsia="Calibri" w:hAnsi="Arial" w:cs="Arial"/>
          <w:lang w:val="es-MX" w:eastAsia="en-US"/>
        </w:rPr>
        <w:t>se obtuvo la participaci</w:t>
      </w:r>
      <w:r w:rsidR="005612CE" w:rsidRPr="00C242D0">
        <w:rPr>
          <w:rFonts w:ascii="Arial" w:eastAsia="Calibri" w:hAnsi="Arial" w:cs="Arial"/>
          <w:lang w:val="es-MX" w:eastAsia="en-US"/>
        </w:rPr>
        <w:t xml:space="preserve">ón de </w:t>
      </w:r>
      <w:r w:rsidR="00AB3F25">
        <w:rPr>
          <w:rFonts w:ascii="Arial" w:eastAsia="Calibri" w:hAnsi="Arial" w:cs="Arial"/>
          <w:lang w:val="es-MX" w:eastAsia="en-US"/>
        </w:rPr>
        <w:t>31 personas con discapacidad y 3</w:t>
      </w:r>
      <w:r w:rsidR="005612CE" w:rsidRPr="00C242D0">
        <w:rPr>
          <w:rFonts w:ascii="Arial" w:eastAsia="Calibri" w:hAnsi="Arial" w:cs="Arial"/>
          <w:lang w:val="es-MX" w:eastAsia="en-US"/>
        </w:rPr>
        <w:t xml:space="preserve">4 personas sin discapacidad; </w:t>
      </w:r>
      <w:r w:rsidR="00AB3F25">
        <w:rPr>
          <w:rFonts w:ascii="Arial" w:eastAsia="Calibri" w:hAnsi="Arial" w:cs="Arial"/>
          <w:lang w:val="es-MX" w:eastAsia="en-US"/>
        </w:rPr>
        <w:t xml:space="preserve">así como la asistencia de </w:t>
      </w:r>
      <w:r w:rsidR="005612CE" w:rsidRPr="00C242D0">
        <w:rPr>
          <w:rFonts w:ascii="Arial" w:eastAsia="Calibri" w:hAnsi="Arial" w:cs="Arial"/>
          <w:lang w:val="es-MX" w:eastAsia="en-US"/>
        </w:rPr>
        <w:t>18 autoridades representa</w:t>
      </w:r>
      <w:r w:rsidR="00AB3F25">
        <w:rPr>
          <w:rFonts w:ascii="Arial" w:eastAsia="Calibri" w:hAnsi="Arial" w:cs="Arial"/>
          <w:lang w:val="es-MX" w:eastAsia="en-US"/>
        </w:rPr>
        <w:t>tivas, quienes hicieron distintas</w:t>
      </w:r>
      <w:r w:rsidR="005612CE" w:rsidRPr="00C242D0">
        <w:rPr>
          <w:rFonts w:ascii="Arial" w:hAnsi="Arial" w:cs="Arial"/>
          <w:lang w:eastAsia="en-US"/>
        </w:rPr>
        <w:t xml:space="preserve"> observaciones y propuestas de manera oral, de las cuales se obtuvieron valiosas</w:t>
      </w:r>
      <w:r w:rsidR="005612CE" w:rsidRPr="00C242D0">
        <w:rPr>
          <w:rFonts w:ascii="Arial" w:eastAsia="Calibri" w:hAnsi="Arial" w:cs="Arial"/>
          <w:lang w:val="es-MX" w:eastAsia="en-US"/>
        </w:rPr>
        <w:t xml:space="preserve"> aportaciones como las siguientes: </w:t>
      </w:r>
    </w:p>
    <w:p w14:paraId="3C48B035" w14:textId="77777777" w:rsidR="00C242D0" w:rsidRPr="00C242D0" w:rsidRDefault="00C242D0" w:rsidP="00F71E25">
      <w:pPr>
        <w:spacing w:line="360" w:lineRule="auto"/>
        <w:ind w:firstLine="720"/>
        <w:jc w:val="both"/>
        <w:rPr>
          <w:rFonts w:ascii="Arial" w:eastAsia="Calibri" w:hAnsi="Arial" w:cs="Arial"/>
          <w:lang w:val="es-MX" w:eastAsia="en-US"/>
        </w:rPr>
      </w:pPr>
    </w:p>
    <w:p w14:paraId="406CFA28" w14:textId="2E4EE990"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Implementación de ajustes razonables para lograr una educación inclusiva en todos los niveles.</w:t>
      </w:r>
    </w:p>
    <w:p w14:paraId="4D09117A" w14:textId="2462FDA6"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Eliminación de discriminación y exclusión.</w:t>
      </w:r>
    </w:p>
    <w:p w14:paraId="7175A56D" w14:textId="04A995F6"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Capacitación profesional para los docentes para la asistencia de personas con discapacidad.</w:t>
      </w:r>
    </w:p>
    <w:p w14:paraId="581195B4" w14:textId="78EAAADF"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Educación para reducir las barras de permanencia.</w:t>
      </w:r>
    </w:p>
    <w:p w14:paraId="317CC144" w14:textId="1D20223A"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Educación que favorezca la inclusión laboral de las personas con discapacidad.</w:t>
      </w:r>
    </w:p>
    <w:p w14:paraId="4FF74D7D" w14:textId="74CDDB51"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Infraestructura adecuada en planteles educativos para las personas con discapacidad.</w:t>
      </w:r>
    </w:p>
    <w:p w14:paraId="78A5FCE8" w14:textId="1863A0DF"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Material didáctico accesible para las personas con discapacidad.</w:t>
      </w:r>
    </w:p>
    <w:p w14:paraId="5A6C682D" w14:textId="411F5AF6"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Diagnostico de personas con discapacidad en las escuelas.</w:t>
      </w:r>
    </w:p>
    <w:p w14:paraId="7C7962A5" w14:textId="6AF161F0" w:rsidR="005612CE" w:rsidRPr="00C242D0"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Respeto y dignidad para los estudiantes con discapacidad.</w:t>
      </w:r>
    </w:p>
    <w:p w14:paraId="35345511" w14:textId="56D9A82B" w:rsidR="005612CE" w:rsidRDefault="005612CE" w:rsidP="00F71E25">
      <w:pPr>
        <w:spacing w:line="360" w:lineRule="auto"/>
        <w:ind w:left="426"/>
        <w:jc w:val="both"/>
        <w:rPr>
          <w:rFonts w:ascii="Arial" w:eastAsia="Calibri" w:hAnsi="Arial" w:cs="Arial"/>
          <w:lang w:val="es-MX" w:eastAsia="en-US"/>
        </w:rPr>
      </w:pPr>
      <w:r w:rsidRPr="00C242D0">
        <w:rPr>
          <w:rFonts w:ascii="Arial" w:eastAsia="Calibri" w:hAnsi="Arial" w:cs="Arial"/>
          <w:lang w:val="es-MX" w:eastAsia="en-US"/>
        </w:rPr>
        <w:t>• Profesionalización para la correcta comunicación con personas con discapacidad.</w:t>
      </w:r>
    </w:p>
    <w:p w14:paraId="377A7CD9" w14:textId="77777777" w:rsidR="00C242D0" w:rsidRPr="00C242D0" w:rsidRDefault="00C242D0" w:rsidP="00F71E25">
      <w:pPr>
        <w:spacing w:line="360" w:lineRule="auto"/>
        <w:ind w:left="426"/>
        <w:jc w:val="both"/>
        <w:rPr>
          <w:rFonts w:ascii="Arial" w:eastAsia="Calibri" w:hAnsi="Arial" w:cs="Arial"/>
          <w:lang w:val="es-MX" w:eastAsia="en-US"/>
        </w:rPr>
      </w:pPr>
    </w:p>
    <w:p w14:paraId="07FA3D18" w14:textId="5490CCA0" w:rsidR="00A72299" w:rsidRDefault="00A72299"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Es oportuno señalar, que en función de ello, se identificó la necesidad de reformar la Ley de Educación del Estado de Yucatán, en virtud de </w:t>
      </w:r>
      <w:r w:rsidR="008B5771">
        <w:rPr>
          <w:rFonts w:ascii="Arial" w:eastAsia="Calibri" w:hAnsi="Arial" w:cs="Arial"/>
          <w:lang w:val="es-MX" w:eastAsia="en-US"/>
        </w:rPr>
        <w:t xml:space="preserve">las </w:t>
      </w:r>
      <w:r w:rsidRPr="00C242D0">
        <w:rPr>
          <w:rFonts w:ascii="Arial" w:eastAsia="Calibri" w:hAnsi="Arial" w:cs="Arial"/>
          <w:lang w:val="es-MX" w:eastAsia="en-US"/>
        </w:rPr>
        <w:t>diversas observaciones, propuestas, peticiones y requerimientos que como bien se ha mencionado fueron recibidas en los referidos procesos de consulta a través de distintos mecanismos, principalmente en forma directa por parte de la población mediante el diálogo sostenido con las autoridades presentes en ca</w:t>
      </w:r>
      <w:r w:rsidR="00DC71CE" w:rsidRPr="00C242D0">
        <w:rPr>
          <w:rFonts w:ascii="Arial" w:eastAsia="Calibri" w:hAnsi="Arial" w:cs="Arial"/>
          <w:lang w:val="es-MX" w:eastAsia="en-US"/>
        </w:rPr>
        <w:t>da uno de los foros realizados. Sin embargo, también fueron vertidas por medio de</w:t>
      </w:r>
      <w:r w:rsidRPr="00C242D0">
        <w:rPr>
          <w:rFonts w:ascii="Arial" w:eastAsia="Calibri" w:hAnsi="Arial" w:cs="Arial"/>
          <w:lang w:val="es-MX" w:eastAsia="en-US"/>
        </w:rPr>
        <w:t xml:space="preserve"> escritos provenientes de </w:t>
      </w:r>
      <w:r w:rsidR="00DC71CE" w:rsidRPr="00C242D0">
        <w:rPr>
          <w:rFonts w:ascii="Arial" w:eastAsia="Calibri" w:hAnsi="Arial" w:cs="Arial"/>
          <w:lang w:val="es-MX" w:eastAsia="en-US"/>
        </w:rPr>
        <w:t xml:space="preserve">representantes de la sociedad civil y asociaciones civiles cuya actividad está enfocada en la defensa y protección de los derechos de las personas con discapacidad o bien de </w:t>
      </w:r>
      <w:r w:rsidR="003D1BED">
        <w:rPr>
          <w:rFonts w:ascii="Arial" w:eastAsia="Calibri" w:hAnsi="Arial" w:cs="Arial"/>
          <w:lang w:val="es-MX" w:eastAsia="en-US"/>
        </w:rPr>
        <w:t xml:space="preserve">las </w:t>
      </w:r>
      <w:r w:rsidR="00DC71CE" w:rsidRPr="00C242D0">
        <w:rPr>
          <w:rFonts w:ascii="Arial" w:eastAsia="Calibri" w:hAnsi="Arial" w:cs="Arial"/>
          <w:lang w:val="es-MX" w:eastAsia="en-US"/>
        </w:rPr>
        <w:t xml:space="preserve">comunidades y pueblos indígenas o </w:t>
      </w:r>
      <w:proofErr w:type="spellStart"/>
      <w:r w:rsidR="00DC71CE" w:rsidRPr="00C242D0">
        <w:rPr>
          <w:rFonts w:ascii="Arial" w:eastAsia="Calibri" w:hAnsi="Arial" w:cs="Arial"/>
          <w:lang w:val="es-MX" w:eastAsia="en-US"/>
        </w:rPr>
        <w:t>afromexicanas</w:t>
      </w:r>
      <w:proofErr w:type="spellEnd"/>
      <w:r w:rsidR="00DC71CE" w:rsidRPr="00C242D0">
        <w:rPr>
          <w:rFonts w:ascii="Arial" w:eastAsia="Calibri" w:hAnsi="Arial" w:cs="Arial"/>
          <w:lang w:val="es-MX" w:eastAsia="en-US"/>
        </w:rPr>
        <w:t>.</w:t>
      </w:r>
    </w:p>
    <w:p w14:paraId="11B4F952" w14:textId="77777777" w:rsidR="00AB3F25" w:rsidRPr="00C242D0" w:rsidRDefault="00AB3F25" w:rsidP="00F71E25">
      <w:pPr>
        <w:spacing w:line="360" w:lineRule="auto"/>
        <w:ind w:firstLine="720"/>
        <w:jc w:val="both"/>
        <w:rPr>
          <w:rFonts w:ascii="Arial" w:eastAsia="Calibri" w:hAnsi="Arial" w:cs="Arial"/>
          <w:lang w:val="es-MX" w:eastAsia="en-US"/>
        </w:rPr>
      </w:pPr>
    </w:p>
    <w:p w14:paraId="52AFB17A" w14:textId="025D5DF5" w:rsidR="00584C8F" w:rsidRDefault="00093952"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En </w:t>
      </w:r>
      <w:r w:rsidR="00206D09" w:rsidRPr="00C242D0">
        <w:rPr>
          <w:rFonts w:ascii="Arial" w:eastAsia="Calibri" w:hAnsi="Arial" w:cs="Arial"/>
          <w:lang w:val="es-MX" w:eastAsia="en-US"/>
        </w:rPr>
        <w:t xml:space="preserve">consecuencia, los resultados </w:t>
      </w:r>
      <w:r w:rsidR="004B52CE" w:rsidRPr="00C242D0">
        <w:rPr>
          <w:rFonts w:ascii="Arial" w:eastAsia="Calibri" w:hAnsi="Arial" w:cs="Arial"/>
          <w:lang w:val="es-MX" w:eastAsia="en-US"/>
        </w:rPr>
        <w:t>emanados</w:t>
      </w:r>
      <w:r w:rsidRPr="00C242D0">
        <w:rPr>
          <w:rFonts w:ascii="Arial" w:eastAsia="Calibri" w:hAnsi="Arial" w:cs="Arial"/>
          <w:lang w:val="es-MX" w:eastAsia="en-US"/>
        </w:rPr>
        <w:t xml:space="preserve"> de </w:t>
      </w:r>
      <w:r w:rsidR="00206D09" w:rsidRPr="00C242D0">
        <w:rPr>
          <w:rFonts w:ascii="Arial" w:eastAsia="Calibri" w:hAnsi="Arial" w:cs="Arial"/>
          <w:lang w:val="es-MX" w:eastAsia="en-US"/>
        </w:rPr>
        <w:t>las consultas en materia de educación indígena y de educación inclusiva, respectivamente, se presentaron y analizaron</w:t>
      </w:r>
      <w:r w:rsidR="00377A74" w:rsidRPr="00C242D0">
        <w:rPr>
          <w:rFonts w:ascii="Arial" w:eastAsia="Calibri" w:hAnsi="Arial" w:cs="Arial"/>
          <w:lang w:val="es-MX" w:eastAsia="en-US"/>
        </w:rPr>
        <w:t xml:space="preserve"> durante la sesión pública celebrada </w:t>
      </w:r>
      <w:r w:rsidRPr="00C242D0">
        <w:rPr>
          <w:rFonts w:ascii="Arial" w:eastAsia="Calibri" w:hAnsi="Arial" w:cs="Arial"/>
          <w:lang w:val="es-MX" w:eastAsia="en-US"/>
        </w:rPr>
        <w:t>por la Comisión Permanente de Educación, Ciencia y Tecnología</w:t>
      </w:r>
      <w:r w:rsidR="003D1BED">
        <w:rPr>
          <w:rFonts w:ascii="Arial" w:eastAsia="Calibri" w:hAnsi="Arial" w:cs="Arial"/>
          <w:lang w:val="es-MX" w:eastAsia="en-US"/>
        </w:rPr>
        <w:t xml:space="preserve"> </w:t>
      </w:r>
      <w:r w:rsidR="00377A74" w:rsidRPr="00C242D0">
        <w:rPr>
          <w:rFonts w:ascii="Arial" w:eastAsia="Calibri" w:hAnsi="Arial" w:cs="Arial"/>
          <w:lang w:val="es-MX" w:eastAsia="en-US"/>
        </w:rPr>
        <w:t xml:space="preserve">en fecha 18 de abril del año en curso, </w:t>
      </w:r>
      <w:r w:rsidRPr="00C242D0">
        <w:rPr>
          <w:rFonts w:ascii="Arial" w:eastAsia="Calibri" w:hAnsi="Arial" w:cs="Arial"/>
          <w:lang w:val="es-MX" w:eastAsia="en-US"/>
        </w:rPr>
        <w:t xml:space="preserve">los cuales </w:t>
      </w:r>
      <w:r w:rsidR="00377A74" w:rsidRPr="00C242D0">
        <w:rPr>
          <w:rFonts w:ascii="Arial" w:eastAsia="Calibri" w:hAnsi="Arial" w:cs="Arial"/>
          <w:lang w:val="es-MX" w:eastAsia="en-US"/>
        </w:rPr>
        <w:t xml:space="preserve">fueron previamente sistematizados en diversas reuniones de trabajo de </w:t>
      </w:r>
      <w:r w:rsidR="00907479">
        <w:rPr>
          <w:rFonts w:ascii="Arial" w:eastAsia="Calibri" w:hAnsi="Arial" w:cs="Arial"/>
          <w:lang w:val="es-MX" w:eastAsia="en-US"/>
        </w:rPr>
        <w:t>dicha</w:t>
      </w:r>
      <w:r w:rsidR="00377A74" w:rsidRPr="00C242D0">
        <w:rPr>
          <w:rFonts w:ascii="Arial" w:eastAsia="Calibri" w:hAnsi="Arial" w:cs="Arial"/>
          <w:lang w:val="es-MX" w:eastAsia="en-US"/>
        </w:rPr>
        <w:t xml:space="preserve"> Comisi</w:t>
      </w:r>
      <w:r w:rsidR="00691E8F" w:rsidRPr="00C242D0">
        <w:rPr>
          <w:rFonts w:ascii="Arial" w:eastAsia="Calibri" w:hAnsi="Arial" w:cs="Arial"/>
          <w:lang w:val="es-MX" w:eastAsia="en-US"/>
        </w:rPr>
        <w:t xml:space="preserve">ón legislativa. </w:t>
      </w:r>
    </w:p>
    <w:p w14:paraId="711464D3" w14:textId="77777777" w:rsidR="00C242D0" w:rsidRPr="00C242D0" w:rsidRDefault="00C242D0" w:rsidP="00F71E25">
      <w:pPr>
        <w:spacing w:line="360" w:lineRule="auto"/>
        <w:ind w:firstLine="720"/>
        <w:jc w:val="both"/>
        <w:rPr>
          <w:rFonts w:ascii="Arial" w:eastAsia="Calibri" w:hAnsi="Arial" w:cs="Arial"/>
          <w:lang w:val="es-MX" w:eastAsia="en-US"/>
        </w:rPr>
      </w:pPr>
    </w:p>
    <w:p w14:paraId="1CC1B7C4" w14:textId="2801F225" w:rsidR="002837B3" w:rsidRDefault="00563813"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D</w:t>
      </w:r>
      <w:r w:rsidR="00584C8F" w:rsidRPr="00C242D0">
        <w:rPr>
          <w:rFonts w:ascii="Arial" w:eastAsia="Calibri" w:hAnsi="Arial" w:cs="Arial"/>
          <w:lang w:val="es-MX" w:eastAsia="en-US"/>
        </w:rPr>
        <w:t xml:space="preserve">urante los trabajos de análisis de esta Comisión, las diputadas y los diputados que la conformamos, presentamos propuestas de modificación así como de técnica legislativa </w:t>
      </w:r>
      <w:r w:rsidR="002C048B" w:rsidRPr="00C242D0">
        <w:rPr>
          <w:rFonts w:ascii="Arial" w:eastAsia="Calibri" w:hAnsi="Arial" w:cs="Arial"/>
          <w:lang w:val="es-MX" w:eastAsia="en-US"/>
        </w:rPr>
        <w:t>a los artículos en estudio</w:t>
      </w:r>
      <w:r w:rsidR="00584C8F" w:rsidRPr="00C242D0">
        <w:rPr>
          <w:rFonts w:ascii="Arial" w:eastAsia="Calibri" w:hAnsi="Arial" w:cs="Arial"/>
          <w:lang w:val="es-MX" w:eastAsia="en-US"/>
        </w:rPr>
        <w:t xml:space="preserve">, las cuales fueron debidamente </w:t>
      </w:r>
      <w:r w:rsidR="00ED216D">
        <w:rPr>
          <w:rFonts w:ascii="Arial" w:eastAsia="Calibri" w:hAnsi="Arial" w:cs="Arial"/>
          <w:lang w:val="es-MX" w:eastAsia="en-US"/>
        </w:rPr>
        <w:t>analizadas</w:t>
      </w:r>
      <w:r w:rsidR="00584C8F" w:rsidRPr="00C242D0">
        <w:rPr>
          <w:rFonts w:ascii="Arial" w:eastAsia="Calibri" w:hAnsi="Arial" w:cs="Arial"/>
          <w:lang w:val="es-MX" w:eastAsia="en-US"/>
        </w:rPr>
        <w:t xml:space="preserve"> observando en todo momento lo previsto por la Suprema Corte de Justicia de la Nación y la información vertida dentro de los procesos de consulta en materia de educación indígena y de educaci</w:t>
      </w:r>
      <w:r w:rsidR="002C048B" w:rsidRPr="00C242D0">
        <w:rPr>
          <w:rFonts w:ascii="Arial" w:eastAsia="Calibri" w:hAnsi="Arial" w:cs="Arial"/>
          <w:lang w:val="es-MX" w:eastAsia="en-US"/>
        </w:rPr>
        <w:t>ón inclusiva. Lo anterior</w:t>
      </w:r>
      <w:r w:rsidR="0012328B">
        <w:rPr>
          <w:rFonts w:ascii="Arial" w:eastAsia="Calibri" w:hAnsi="Arial" w:cs="Arial"/>
          <w:lang w:val="es-MX" w:eastAsia="en-US"/>
        </w:rPr>
        <w:t xml:space="preserve">, </w:t>
      </w:r>
      <w:r w:rsidR="00584C8F" w:rsidRPr="00C242D0">
        <w:rPr>
          <w:rFonts w:ascii="Arial" w:eastAsia="Calibri" w:hAnsi="Arial" w:cs="Arial"/>
          <w:lang w:val="es-MX" w:eastAsia="en-US"/>
        </w:rPr>
        <w:t xml:space="preserve">con la finalidad de considerar en el </w:t>
      </w:r>
      <w:r w:rsidR="00F83BE1">
        <w:rPr>
          <w:rFonts w:ascii="Arial" w:eastAsia="Calibri" w:hAnsi="Arial" w:cs="Arial"/>
          <w:lang w:val="es-MX" w:eastAsia="en-US"/>
        </w:rPr>
        <w:t>proyecto de decreto que hoy se dictamina</w:t>
      </w:r>
      <w:r w:rsidR="00584C8F" w:rsidRPr="00C242D0">
        <w:rPr>
          <w:rFonts w:ascii="Arial" w:eastAsia="Calibri" w:hAnsi="Arial" w:cs="Arial"/>
          <w:lang w:val="es-MX" w:eastAsia="en-US"/>
        </w:rPr>
        <w:t xml:space="preserve">, todas aquellas que resultaron procedentes y </w:t>
      </w:r>
      <w:r w:rsidR="00907479">
        <w:rPr>
          <w:rFonts w:ascii="Arial" w:eastAsia="Calibri" w:hAnsi="Arial" w:cs="Arial"/>
          <w:lang w:val="es-MX" w:eastAsia="en-US"/>
        </w:rPr>
        <w:t>viables</w:t>
      </w:r>
      <w:r w:rsidR="00584C8F" w:rsidRPr="00C242D0">
        <w:rPr>
          <w:rFonts w:ascii="Arial" w:eastAsia="Calibri" w:hAnsi="Arial" w:cs="Arial"/>
          <w:lang w:val="es-MX" w:eastAsia="en-US"/>
        </w:rPr>
        <w:t xml:space="preserve">, mismas que </w:t>
      </w:r>
      <w:r w:rsidR="00F83BE1">
        <w:rPr>
          <w:rFonts w:ascii="Arial" w:eastAsia="Calibri" w:hAnsi="Arial" w:cs="Arial"/>
          <w:lang w:val="es-MX" w:eastAsia="en-US"/>
        </w:rPr>
        <w:t>fungieron de base</w:t>
      </w:r>
      <w:r w:rsidR="00CA57C5">
        <w:rPr>
          <w:rFonts w:ascii="Arial" w:eastAsia="Calibri" w:hAnsi="Arial" w:cs="Arial"/>
          <w:lang w:val="es-MX" w:eastAsia="en-US"/>
        </w:rPr>
        <w:t xml:space="preserve"> para retroalimentar y</w:t>
      </w:r>
      <w:r w:rsidR="00691E8F" w:rsidRPr="00C242D0">
        <w:rPr>
          <w:rFonts w:ascii="Arial" w:eastAsia="Calibri" w:hAnsi="Arial" w:cs="Arial"/>
          <w:lang w:val="es-MX" w:eastAsia="en-US"/>
        </w:rPr>
        <w:t xml:space="preserve"> </w:t>
      </w:r>
      <w:r w:rsidR="00584C8F" w:rsidRPr="00C242D0">
        <w:rPr>
          <w:rFonts w:ascii="Arial" w:eastAsia="Calibri" w:hAnsi="Arial" w:cs="Arial"/>
          <w:lang w:val="es-MX" w:eastAsia="en-US"/>
        </w:rPr>
        <w:t>robustecer</w:t>
      </w:r>
      <w:r w:rsidR="00691E8F" w:rsidRPr="00C242D0">
        <w:rPr>
          <w:rFonts w:ascii="Arial" w:eastAsia="Calibri" w:hAnsi="Arial" w:cs="Arial"/>
          <w:lang w:val="es-MX" w:eastAsia="en-US"/>
        </w:rPr>
        <w:t xml:space="preserve"> </w:t>
      </w:r>
      <w:r w:rsidR="002C048B" w:rsidRPr="00C242D0">
        <w:rPr>
          <w:rFonts w:ascii="Arial" w:eastAsia="Calibri" w:hAnsi="Arial" w:cs="Arial"/>
          <w:lang w:val="es-MX" w:eastAsia="en-US"/>
        </w:rPr>
        <w:t xml:space="preserve">el contenido de la Ley </w:t>
      </w:r>
      <w:r w:rsidR="00F91D0D">
        <w:rPr>
          <w:rFonts w:ascii="Arial" w:eastAsia="Calibri" w:hAnsi="Arial" w:cs="Arial"/>
          <w:lang w:val="es-MX" w:eastAsia="en-US"/>
        </w:rPr>
        <w:t xml:space="preserve">de </w:t>
      </w:r>
      <w:r w:rsidR="002C048B" w:rsidRPr="00C242D0">
        <w:rPr>
          <w:rFonts w:ascii="Arial" w:eastAsia="Calibri" w:hAnsi="Arial" w:cs="Arial"/>
          <w:lang w:val="es-MX" w:eastAsia="en-US"/>
        </w:rPr>
        <w:t xml:space="preserve">Educación </w:t>
      </w:r>
      <w:r w:rsidR="00F91D0D">
        <w:rPr>
          <w:rFonts w:ascii="Arial" w:eastAsia="Calibri" w:hAnsi="Arial" w:cs="Arial"/>
          <w:lang w:val="es-MX" w:eastAsia="en-US"/>
        </w:rPr>
        <w:t>del Estado de Yucatán.</w:t>
      </w:r>
    </w:p>
    <w:p w14:paraId="59D8B761" w14:textId="3C48C4F1" w:rsidR="00CA57C5" w:rsidRPr="000253C5" w:rsidRDefault="00CA57C5" w:rsidP="00F71E25">
      <w:pPr>
        <w:spacing w:line="360" w:lineRule="auto"/>
        <w:ind w:firstLine="720"/>
        <w:jc w:val="both"/>
        <w:rPr>
          <w:rFonts w:ascii="Arial" w:eastAsia="Calibri" w:hAnsi="Arial" w:cs="Arial"/>
          <w:sz w:val="22"/>
          <w:lang w:val="es-MX" w:eastAsia="en-US"/>
        </w:rPr>
      </w:pPr>
    </w:p>
    <w:p w14:paraId="198704F7" w14:textId="1484F092" w:rsidR="00CA57C5" w:rsidRPr="00647842" w:rsidRDefault="00563813" w:rsidP="00F71E25">
      <w:pPr>
        <w:spacing w:line="360" w:lineRule="auto"/>
        <w:ind w:firstLine="720"/>
        <w:jc w:val="both"/>
        <w:rPr>
          <w:rFonts w:ascii="Arial" w:hAnsi="Arial" w:cs="Arial"/>
          <w:lang w:val="es-MX"/>
        </w:rPr>
      </w:pPr>
      <w:r w:rsidRPr="00C242D0">
        <w:rPr>
          <w:rFonts w:ascii="Arial" w:eastAsia="Calibri" w:hAnsi="Arial" w:cs="Arial"/>
          <w:lang w:val="es-MX" w:eastAsia="en-US"/>
        </w:rPr>
        <w:t>B</w:t>
      </w:r>
      <w:r>
        <w:rPr>
          <w:rFonts w:ascii="Arial" w:eastAsia="Calibri" w:hAnsi="Arial" w:cs="Arial"/>
          <w:lang w:val="es-MX" w:eastAsia="en-US"/>
        </w:rPr>
        <w:t xml:space="preserve">ajo ese contexto, y </w:t>
      </w:r>
      <w:r w:rsidRPr="00563813">
        <w:rPr>
          <w:rFonts w:ascii="Arial" w:hAnsi="Arial" w:cs="Arial"/>
        </w:rPr>
        <w:t>como</w:t>
      </w:r>
      <w:r w:rsidR="00CA57C5" w:rsidRPr="00563813">
        <w:rPr>
          <w:rFonts w:ascii="Arial" w:hAnsi="Arial" w:cs="Arial"/>
        </w:rPr>
        <w:t xml:space="preserve"> resultado de los foros de consulta que se realizaron al interior del Est</w:t>
      </w:r>
      <w:r>
        <w:rPr>
          <w:rFonts w:ascii="Arial" w:hAnsi="Arial" w:cs="Arial"/>
        </w:rPr>
        <w:t>ado, las y los integrantes de esta Comisión hemos realizado la</w:t>
      </w:r>
      <w:r w:rsidR="00CA57C5" w:rsidRPr="00563813">
        <w:rPr>
          <w:rFonts w:ascii="Arial" w:hAnsi="Arial" w:cs="Arial"/>
        </w:rPr>
        <w:t>s</w:t>
      </w:r>
      <w:r>
        <w:rPr>
          <w:rFonts w:ascii="Arial" w:hAnsi="Arial" w:cs="Arial"/>
        </w:rPr>
        <w:t xml:space="preserve"> modificaciones necesarias </w:t>
      </w:r>
      <w:r>
        <w:rPr>
          <w:rFonts w:ascii="Arial" w:hAnsi="Arial" w:cs="Arial"/>
          <w:lang w:val="es-MX"/>
        </w:rPr>
        <w:t xml:space="preserve">para establecer </w:t>
      </w:r>
      <w:r w:rsidR="00647842">
        <w:rPr>
          <w:rFonts w:ascii="Arial" w:hAnsi="Arial" w:cs="Arial"/>
          <w:lang w:val="es-MX"/>
        </w:rPr>
        <w:t xml:space="preserve">en la Ley de Educación del Estado de Yucatán diversas </w:t>
      </w:r>
      <w:r>
        <w:rPr>
          <w:rFonts w:ascii="Arial" w:hAnsi="Arial" w:cs="Arial"/>
          <w:lang w:val="es-MX"/>
        </w:rPr>
        <w:t>disposiciones normativas que respeten y garanticen los</w:t>
      </w:r>
      <w:r w:rsidRPr="00563813">
        <w:rPr>
          <w:rFonts w:ascii="Arial" w:hAnsi="Arial" w:cs="Arial"/>
          <w:lang w:val="es-MX"/>
        </w:rPr>
        <w:t xml:space="preserve"> derechos educati</w:t>
      </w:r>
      <w:r>
        <w:rPr>
          <w:rFonts w:ascii="Arial" w:hAnsi="Arial" w:cs="Arial"/>
          <w:lang w:val="es-MX"/>
        </w:rPr>
        <w:t xml:space="preserve">vos, culturales y lingüísticos </w:t>
      </w:r>
      <w:r w:rsidRPr="00563813">
        <w:rPr>
          <w:rFonts w:ascii="Arial" w:hAnsi="Arial" w:cs="Arial"/>
          <w:lang w:val="es-MX"/>
        </w:rPr>
        <w:t xml:space="preserve">de las personas pertenecientes a los pueblos y comunidades indígenas y </w:t>
      </w:r>
      <w:proofErr w:type="spellStart"/>
      <w:r w:rsidRPr="00563813">
        <w:rPr>
          <w:rFonts w:ascii="Arial" w:hAnsi="Arial" w:cs="Arial"/>
          <w:lang w:val="es-MX"/>
        </w:rPr>
        <w:t>afromexicanas</w:t>
      </w:r>
      <w:proofErr w:type="spellEnd"/>
      <w:r w:rsidRPr="00563813">
        <w:rPr>
          <w:rFonts w:ascii="Arial" w:hAnsi="Arial" w:cs="Arial"/>
          <w:lang w:val="es-MX"/>
        </w:rPr>
        <w:t xml:space="preserve"> asentadas en la entidad</w:t>
      </w:r>
      <w:r>
        <w:rPr>
          <w:rFonts w:ascii="Arial" w:hAnsi="Arial" w:cs="Arial"/>
          <w:lang w:val="es-MX"/>
        </w:rPr>
        <w:t xml:space="preserve">, </w:t>
      </w:r>
      <w:r w:rsidR="00647842">
        <w:rPr>
          <w:rFonts w:ascii="Arial" w:hAnsi="Arial" w:cs="Arial"/>
          <w:lang w:val="es-MX"/>
        </w:rPr>
        <w:t>para salvaguardar y promover</w:t>
      </w:r>
      <w:r w:rsidRPr="00563813">
        <w:rPr>
          <w:rFonts w:ascii="Arial" w:hAnsi="Arial" w:cs="Arial"/>
          <w:lang w:val="es-MX"/>
        </w:rPr>
        <w:t xml:space="preserve"> la tradición oral y escrita de los pueblos </w:t>
      </w:r>
      <w:r w:rsidR="00647842">
        <w:rPr>
          <w:rFonts w:ascii="Arial" w:hAnsi="Arial" w:cs="Arial"/>
          <w:lang w:val="es-MX"/>
        </w:rPr>
        <w:t>originarios</w:t>
      </w:r>
      <w:r w:rsidRPr="00563813">
        <w:rPr>
          <w:rFonts w:ascii="Arial" w:hAnsi="Arial" w:cs="Arial"/>
          <w:lang w:val="es-MX"/>
        </w:rPr>
        <w:t>, así como de sus lenguas como objeto y fuente de conocimiento.</w:t>
      </w:r>
      <w:r w:rsidR="00647842">
        <w:rPr>
          <w:rFonts w:ascii="Arial" w:hAnsi="Arial" w:cs="Arial"/>
          <w:lang w:val="es-MX"/>
        </w:rPr>
        <w:t xml:space="preserve"> Asimismo, también hemos realizado los </w:t>
      </w:r>
      <w:r w:rsidR="00CA57C5" w:rsidRPr="00563813">
        <w:rPr>
          <w:rFonts w:ascii="Arial" w:hAnsi="Arial" w:cs="Arial"/>
        </w:rPr>
        <w:t>ajustes razonables a</w:t>
      </w:r>
      <w:r w:rsidR="000253C5">
        <w:rPr>
          <w:rFonts w:ascii="Arial" w:hAnsi="Arial" w:cs="Arial"/>
        </w:rPr>
        <w:t xml:space="preserve"> la Ley de Educación del Estado</w:t>
      </w:r>
      <w:r w:rsidR="00CA57C5" w:rsidRPr="00563813">
        <w:rPr>
          <w:rFonts w:ascii="Arial" w:hAnsi="Arial" w:cs="Arial"/>
        </w:rPr>
        <w:t xml:space="preserve"> para que las personas con discapacidad puedan tener acceso a la educación eliminando </w:t>
      </w:r>
      <w:r w:rsidR="000253C5">
        <w:rPr>
          <w:rFonts w:ascii="Arial" w:hAnsi="Arial" w:cs="Arial"/>
        </w:rPr>
        <w:t>las barreras; así como para garantizarles un trato adecuado y una</w:t>
      </w:r>
      <w:r w:rsidR="00CA57C5" w:rsidRPr="00563813">
        <w:rPr>
          <w:rFonts w:ascii="Arial" w:hAnsi="Arial" w:cs="Arial"/>
        </w:rPr>
        <w:t xml:space="preserve"> participación plena y efec</w:t>
      </w:r>
      <w:r w:rsidR="000253C5">
        <w:rPr>
          <w:rFonts w:ascii="Arial" w:hAnsi="Arial" w:cs="Arial"/>
        </w:rPr>
        <w:t>tiva en igualdad de condiciones y</w:t>
      </w:r>
      <w:r w:rsidR="00CA57C5" w:rsidRPr="00563813">
        <w:rPr>
          <w:rFonts w:ascii="Arial" w:hAnsi="Arial" w:cs="Arial"/>
        </w:rPr>
        <w:t xml:space="preserve"> con accesibilidad universal en los espacios educativos.</w:t>
      </w:r>
    </w:p>
    <w:p w14:paraId="366CE43F" w14:textId="77777777" w:rsidR="00C242D0" w:rsidRPr="00C242D0" w:rsidRDefault="00C242D0" w:rsidP="00F71E25">
      <w:pPr>
        <w:spacing w:line="360" w:lineRule="auto"/>
        <w:jc w:val="both"/>
        <w:rPr>
          <w:rFonts w:ascii="Arial" w:eastAsia="Calibri" w:hAnsi="Arial" w:cs="Arial"/>
          <w:lang w:val="es-MX" w:eastAsia="en-US"/>
        </w:rPr>
      </w:pPr>
    </w:p>
    <w:p w14:paraId="1A2D3524" w14:textId="1159309E" w:rsidR="004D3756" w:rsidRDefault="00206D09" w:rsidP="00F71E25">
      <w:pPr>
        <w:spacing w:line="360" w:lineRule="auto"/>
        <w:ind w:firstLine="720"/>
        <w:jc w:val="both"/>
        <w:rPr>
          <w:rFonts w:ascii="Arial" w:eastAsia="Calibri" w:hAnsi="Arial" w:cs="Arial"/>
          <w:lang w:val="es-MX" w:eastAsia="en-US"/>
        </w:rPr>
      </w:pPr>
      <w:r w:rsidRPr="00C242D0">
        <w:rPr>
          <w:rFonts w:ascii="Arial" w:eastAsia="Calibri" w:hAnsi="Arial" w:cs="Arial"/>
          <w:b/>
          <w:lang w:val="es-MX" w:eastAsia="en-US"/>
        </w:rPr>
        <w:t xml:space="preserve">CUARTA. </w:t>
      </w:r>
      <w:r w:rsidR="00691E8F" w:rsidRPr="00C242D0">
        <w:rPr>
          <w:rFonts w:ascii="Arial" w:eastAsia="Calibri" w:hAnsi="Arial" w:cs="Arial"/>
          <w:lang w:val="es-MX" w:eastAsia="en-US"/>
        </w:rPr>
        <w:t>E</w:t>
      </w:r>
      <w:r w:rsidR="002C048B" w:rsidRPr="00C242D0">
        <w:rPr>
          <w:rFonts w:ascii="Arial" w:eastAsia="Calibri" w:hAnsi="Arial" w:cs="Arial"/>
          <w:lang w:val="es-MX" w:eastAsia="en-US"/>
        </w:rPr>
        <w:t>n ese sentido</w:t>
      </w:r>
      <w:r w:rsidR="002837B3" w:rsidRPr="00C242D0">
        <w:rPr>
          <w:rFonts w:ascii="Arial" w:eastAsia="Calibri" w:hAnsi="Arial" w:cs="Arial"/>
          <w:lang w:val="es-MX" w:eastAsia="en-US"/>
        </w:rPr>
        <w:t>, a trav</w:t>
      </w:r>
      <w:r w:rsidRPr="00C242D0">
        <w:rPr>
          <w:rFonts w:ascii="Arial" w:eastAsia="Calibri" w:hAnsi="Arial" w:cs="Arial"/>
          <w:lang w:val="es-MX" w:eastAsia="en-US"/>
        </w:rPr>
        <w:t>és de</w:t>
      </w:r>
      <w:r w:rsidR="00C934D8">
        <w:rPr>
          <w:rFonts w:ascii="Arial" w:eastAsia="Calibri" w:hAnsi="Arial" w:cs="Arial"/>
          <w:lang w:val="es-MX" w:eastAsia="en-US"/>
        </w:rPr>
        <w:t xml:space="preserve"> este</w:t>
      </w:r>
      <w:r w:rsidRPr="00C242D0">
        <w:rPr>
          <w:rFonts w:ascii="Arial" w:eastAsia="Calibri" w:hAnsi="Arial" w:cs="Arial"/>
          <w:lang w:val="es-MX" w:eastAsia="en-US"/>
        </w:rPr>
        <w:t xml:space="preserve"> producto legislativ</w:t>
      </w:r>
      <w:r w:rsidR="00C934D8">
        <w:rPr>
          <w:rFonts w:ascii="Arial" w:eastAsia="Calibri" w:hAnsi="Arial" w:cs="Arial"/>
          <w:lang w:val="es-MX" w:eastAsia="en-US"/>
        </w:rPr>
        <w:t>o, s</w:t>
      </w:r>
      <w:r w:rsidR="002837B3" w:rsidRPr="00C242D0">
        <w:rPr>
          <w:rFonts w:ascii="Arial" w:eastAsia="Calibri" w:hAnsi="Arial" w:cs="Arial"/>
          <w:lang w:val="es-MX" w:eastAsia="en-US"/>
        </w:rPr>
        <w:t xml:space="preserve">e </w:t>
      </w:r>
      <w:r w:rsidR="00DC71CE" w:rsidRPr="00C242D0">
        <w:rPr>
          <w:rFonts w:ascii="Arial" w:eastAsia="Calibri" w:hAnsi="Arial" w:cs="Arial"/>
          <w:lang w:val="es-MX" w:eastAsia="en-US"/>
        </w:rPr>
        <w:t xml:space="preserve">tiende a </w:t>
      </w:r>
      <w:r w:rsidR="002837B3" w:rsidRPr="00C242D0">
        <w:rPr>
          <w:rFonts w:ascii="Arial" w:eastAsia="Calibri" w:hAnsi="Arial" w:cs="Arial"/>
          <w:lang w:val="es-MX" w:eastAsia="en-US"/>
        </w:rPr>
        <w:t>da</w:t>
      </w:r>
      <w:r w:rsidR="00DC71CE" w:rsidRPr="00C242D0">
        <w:rPr>
          <w:rFonts w:ascii="Arial" w:eastAsia="Calibri" w:hAnsi="Arial" w:cs="Arial"/>
          <w:lang w:val="es-MX" w:eastAsia="en-US"/>
        </w:rPr>
        <w:t>r</w:t>
      </w:r>
      <w:r w:rsidR="002837B3" w:rsidRPr="00C242D0">
        <w:rPr>
          <w:rFonts w:ascii="Arial" w:eastAsia="Calibri" w:hAnsi="Arial" w:cs="Arial"/>
          <w:lang w:val="es-MX" w:eastAsia="en-US"/>
        </w:rPr>
        <w:t xml:space="preserve"> cumplimiento </w:t>
      </w:r>
      <w:r w:rsidR="004D3756" w:rsidRPr="00C242D0">
        <w:rPr>
          <w:rFonts w:ascii="Arial" w:eastAsia="Calibri" w:hAnsi="Arial" w:cs="Arial"/>
          <w:lang w:val="es-MX" w:eastAsia="en-US"/>
        </w:rPr>
        <w:t>a la</w:t>
      </w:r>
      <w:r w:rsidR="002837B3" w:rsidRPr="00C242D0">
        <w:rPr>
          <w:rFonts w:ascii="Arial" w:eastAsia="Calibri" w:hAnsi="Arial" w:cs="Arial"/>
          <w:lang w:val="es-MX" w:eastAsia="en-US"/>
        </w:rPr>
        <w:t xml:space="preserve"> Sentencia de la Acción de Inconstitucionalidad </w:t>
      </w:r>
      <w:r w:rsidR="004D3756" w:rsidRPr="00C242D0">
        <w:rPr>
          <w:rFonts w:ascii="Arial" w:eastAsia="Calibri" w:hAnsi="Arial" w:cs="Arial"/>
          <w:lang w:val="es-MX" w:eastAsia="en-US"/>
        </w:rPr>
        <w:t xml:space="preserve">240/2020, promovida por la Comisión Nacional de Derechos Humanos, Subsecretaría General de Acuerdos, Sección de Trámite de Controversias Constitucionales y de Acciones de Inconstitucionalidad, </w:t>
      </w:r>
      <w:r w:rsidR="00DC71CE" w:rsidRPr="00C242D0">
        <w:rPr>
          <w:rFonts w:ascii="Arial" w:eastAsia="Calibri" w:hAnsi="Arial" w:cs="Arial"/>
          <w:lang w:val="es-MX" w:eastAsia="en-US"/>
        </w:rPr>
        <w:t>y con ello, una debida solución a las disposiciones normativas declaradas inválidas a trav</w:t>
      </w:r>
      <w:r w:rsidR="006E209E" w:rsidRPr="00C242D0">
        <w:rPr>
          <w:rFonts w:ascii="Arial" w:eastAsia="Calibri" w:hAnsi="Arial" w:cs="Arial"/>
          <w:lang w:val="es-MX" w:eastAsia="en-US"/>
        </w:rPr>
        <w:t xml:space="preserve">és de dicha sentencia, </w:t>
      </w:r>
      <w:r w:rsidR="006B4CFD">
        <w:rPr>
          <w:rFonts w:ascii="Arial" w:eastAsia="Calibri" w:hAnsi="Arial" w:cs="Arial"/>
          <w:lang w:val="es-MX" w:eastAsia="en-US"/>
        </w:rPr>
        <w:t>en cuanto</w:t>
      </w:r>
      <w:r w:rsidR="00DC71CE" w:rsidRPr="00C242D0">
        <w:rPr>
          <w:rFonts w:ascii="Arial" w:eastAsia="Calibri" w:hAnsi="Arial" w:cs="Arial"/>
          <w:lang w:val="es-MX" w:eastAsia="en-US"/>
        </w:rPr>
        <w:t xml:space="preserve"> a la</w:t>
      </w:r>
      <w:r w:rsidR="004D3756" w:rsidRPr="00C242D0">
        <w:rPr>
          <w:rFonts w:ascii="Arial" w:eastAsia="Calibri" w:hAnsi="Arial" w:cs="Arial"/>
          <w:lang w:val="es-MX" w:eastAsia="en-US"/>
        </w:rPr>
        <w:t xml:space="preserve"> educación indígena y</w:t>
      </w:r>
      <w:r w:rsidR="00DC71CE" w:rsidRPr="00C242D0">
        <w:rPr>
          <w:rFonts w:ascii="Arial" w:eastAsia="Calibri" w:hAnsi="Arial" w:cs="Arial"/>
          <w:lang w:val="es-MX" w:eastAsia="en-US"/>
        </w:rPr>
        <w:t xml:space="preserve"> a la educación inclusiva </w:t>
      </w:r>
      <w:r w:rsidR="006B4CFD">
        <w:rPr>
          <w:rFonts w:ascii="Arial" w:eastAsia="Calibri" w:hAnsi="Arial" w:cs="Arial"/>
          <w:lang w:val="es-MX" w:eastAsia="en-US"/>
        </w:rPr>
        <w:t>impartida</w:t>
      </w:r>
      <w:r w:rsidR="00DC71CE" w:rsidRPr="00C242D0">
        <w:rPr>
          <w:rFonts w:ascii="Arial" w:eastAsia="Calibri" w:hAnsi="Arial" w:cs="Arial"/>
          <w:lang w:val="es-MX" w:eastAsia="en-US"/>
        </w:rPr>
        <w:t xml:space="preserve"> </w:t>
      </w:r>
      <w:r w:rsidR="001C0408">
        <w:rPr>
          <w:rFonts w:ascii="Arial" w:eastAsia="Calibri" w:hAnsi="Arial" w:cs="Arial"/>
          <w:lang w:val="es-MX" w:eastAsia="en-US"/>
        </w:rPr>
        <w:t>en nuestra entida</w:t>
      </w:r>
      <w:r w:rsidR="00DC71CE" w:rsidRPr="00C242D0">
        <w:rPr>
          <w:rFonts w:ascii="Arial" w:eastAsia="Calibri" w:hAnsi="Arial" w:cs="Arial"/>
          <w:lang w:val="es-MX" w:eastAsia="en-US"/>
        </w:rPr>
        <w:t>d.</w:t>
      </w:r>
    </w:p>
    <w:p w14:paraId="0A7D0674" w14:textId="77777777" w:rsidR="00C242D0" w:rsidRPr="00C242D0" w:rsidRDefault="00C242D0" w:rsidP="00F71E25">
      <w:pPr>
        <w:spacing w:line="360" w:lineRule="auto"/>
        <w:ind w:firstLine="720"/>
        <w:jc w:val="both"/>
        <w:rPr>
          <w:rFonts w:ascii="Arial" w:eastAsia="Calibri" w:hAnsi="Arial" w:cs="Arial"/>
          <w:lang w:val="es-MX" w:eastAsia="en-US"/>
        </w:rPr>
      </w:pPr>
    </w:p>
    <w:p w14:paraId="1F4F49F4" w14:textId="30962564" w:rsidR="00691E8F" w:rsidRDefault="004D3756"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En </w:t>
      </w:r>
      <w:r w:rsidR="002C048B" w:rsidRPr="00C242D0">
        <w:rPr>
          <w:rFonts w:ascii="Arial" w:eastAsia="Calibri" w:hAnsi="Arial" w:cs="Arial"/>
          <w:lang w:val="es-MX" w:eastAsia="en-US"/>
        </w:rPr>
        <w:t>síntesis</w:t>
      </w:r>
      <w:r w:rsidRPr="00C242D0">
        <w:rPr>
          <w:rFonts w:ascii="Arial" w:eastAsia="Calibri" w:hAnsi="Arial" w:cs="Arial"/>
          <w:lang w:val="es-MX" w:eastAsia="en-US"/>
        </w:rPr>
        <w:t>, se consideran cumplidas las características y fases que el Máximo Tribunal del País señaló</w:t>
      </w:r>
      <w:r w:rsidR="006E209E" w:rsidRPr="00C242D0">
        <w:rPr>
          <w:rFonts w:ascii="Arial" w:eastAsia="Calibri" w:hAnsi="Arial" w:cs="Arial"/>
          <w:lang w:val="es-MX" w:eastAsia="en-US"/>
        </w:rPr>
        <w:t xml:space="preserve"> </w:t>
      </w:r>
      <w:r w:rsidR="005110AE">
        <w:rPr>
          <w:rFonts w:ascii="Arial" w:eastAsia="Calibri" w:hAnsi="Arial" w:cs="Arial"/>
          <w:lang w:val="es-MX" w:eastAsia="en-US"/>
        </w:rPr>
        <w:t>dentro de</w:t>
      </w:r>
      <w:r w:rsidR="00110E98">
        <w:rPr>
          <w:rFonts w:ascii="Arial" w:eastAsia="Calibri" w:hAnsi="Arial" w:cs="Arial"/>
          <w:lang w:val="es-MX" w:eastAsia="en-US"/>
        </w:rPr>
        <w:t xml:space="preserve"> la resolución mencionad</w:t>
      </w:r>
      <w:r w:rsidR="005110AE">
        <w:rPr>
          <w:rFonts w:ascii="Arial" w:eastAsia="Calibri" w:hAnsi="Arial" w:cs="Arial"/>
          <w:lang w:val="es-MX" w:eastAsia="en-US"/>
        </w:rPr>
        <w:t>a,</w:t>
      </w:r>
      <w:r w:rsidR="00110E98">
        <w:rPr>
          <w:rFonts w:ascii="Arial" w:eastAsia="Calibri" w:hAnsi="Arial" w:cs="Arial"/>
          <w:lang w:val="es-MX" w:eastAsia="en-US"/>
        </w:rPr>
        <w:t xml:space="preserve"> </w:t>
      </w:r>
      <w:r w:rsidR="005110AE">
        <w:rPr>
          <w:rFonts w:ascii="Arial" w:eastAsia="Calibri" w:hAnsi="Arial" w:cs="Arial"/>
          <w:lang w:val="es-MX" w:eastAsia="en-US"/>
        </w:rPr>
        <w:t>en</w:t>
      </w:r>
      <w:r w:rsidR="006E209E" w:rsidRPr="00C242D0">
        <w:rPr>
          <w:rFonts w:ascii="Arial" w:eastAsia="Calibri" w:hAnsi="Arial" w:cs="Arial"/>
          <w:lang w:val="es-MX" w:eastAsia="en-US"/>
        </w:rPr>
        <w:t xml:space="preserve"> relación </w:t>
      </w:r>
      <w:r w:rsidR="00110E98">
        <w:rPr>
          <w:rFonts w:ascii="Arial" w:eastAsia="Calibri" w:hAnsi="Arial" w:cs="Arial"/>
          <w:lang w:val="es-MX" w:eastAsia="en-US"/>
        </w:rPr>
        <w:t>a</w:t>
      </w:r>
      <w:r w:rsidR="006E209E" w:rsidRPr="00C242D0">
        <w:rPr>
          <w:rFonts w:ascii="Arial" w:eastAsia="Calibri" w:hAnsi="Arial" w:cs="Arial"/>
          <w:lang w:val="es-MX" w:eastAsia="en-US"/>
        </w:rPr>
        <w:t xml:space="preserve"> las </w:t>
      </w:r>
      <w:r w:rsidR="00F1414D">
        <w:rPr>
          <w:rFonts w:ascii="Arial" w:eastAsia="Calibri" w:hAnsi="Arial" w:cs="Arial"/>
          <w:lang w:val="es-MX" w:eastAsia="en-US"/>
        </w:rPr>
        <w:t xml:space="preserve">consultas en </w:t>
      </w:r>
      <w:r w:rsidR="006E209E" w:rsidRPr="00C242D0">
        <w:rPr>
          <w:rFonts w:ascii="Arial" w:eastAsia="Calibri" w:hAnsi="Arial" w:cs="Arial"/>
          <w:lang w:val="es-MX" w:eastAsia="en-US"/>
        </w:rPr>
        <w:t>materia de educación indígena y educación inclusiva</w:t>
      </w:r>
      <w:r w:rsidRPr="00C242D0">
        <w:rPr>
          <w:rFonts w:ascii="Arial" w:eastAsia="Calibri" w:hAnsi="Arial" w:cs="Arial"/>
          <w:lang w:val="es-MX" w:eastAsia="en-US"/>
        </w:rPr>
        <w:t xml:space="preserve">, </w:t>
      </w:r>
      <w:r w:rsidR="003D173A">
        <w:rPr>
          <w:rFonts w:ascii="Arial" w:eastAsia="Calibri" w:hAnsi="Arial" w:cs="Arial"/>
          <w:lang w:val="es-MX" w:eastAsia="en-US"/>
        </w:rPr>
        <w:t xml:space="preserve">en </w:t>
      </w:r>
      <w:r w:rsidR="003D081A">
        <w:rPr>
          <w:rFonts w:ascii="Arial" w:eastAsia="Calibri" w:hAnsi="Arial" w:cs="Arial"/>
          <w:lang w:val="es-MX" w:eastAsia="en-US"/>
        </w:rPr>
        <w:t>razón</w:t>
      </w:r>
      <w:r w:rsidR="003D173A">
        <w:rPr>
          <w:rFonts w:ascii="Arial" w:eastAsia="Calibri" w:hAnsi="Arial" w:cs="Arial"/>
          <w:lang w:val="es-MX" w:eastAsia="en-US"/>
        </w:rPr>
        <w:t xml:space="preserve"> de que</w:t>
      </w:r>
      <w:r w:rsidR="006E209E" w:rsidRPr="00C242D0">
        <w:rPr>
          <w:rFonts w:ascii="Arial" w:eastAsia="Calibri" w:hAnsi="Arial" w:cs="Arial"/>
          <w:lang w:val="es-MX" w:eastAsia="en-US"/>
        </w:rPr>
        <w:t xml:space="preserve"> fueron </w:t>
      </w:r>
      <w:r w:rsidR="00F1414D">
        <w:rPr>
          <w:rFonts w:ascii="Arial" w:eastAsia="Calibri" w:hAnsi="Arial" w:cs="Arial"/>
          <w:lang w:val="es-MX" w:eastAsia="en-US"/>
        </w:rPr>
        <w:t>debidamente c</w:t>
      </w:r>
      <w:r w:rsidR="006E209E" w:rsidRPr="00C242D0">
        <w:rPr>
          <w:rFonts w:ascii="Arial" w:eastAsia="Calibri" w:hAnsi="Arial" w:cs="Arial"/>
          <w:lang w:val="es-MX" w:eastAsia="en-US"/>
        </w:rPr>
        <w:t xml:space="preserve">ontempladas por este H. Congreso del Estado en </w:t>
      </w:r>
      <w:r w:rsidR="00110E98">
        <w:rPr>
          <w:rFonts w:ascii="Arial" w:eastAsia="Calibri" w:hAnsi="Arial" w:cs="Arial"/>
          <w:lang w:val="es-MX" w:eastAsia="en-US"/>
        </w:rPr>
        <w:t xml:space="preserve">toda la </w:t>
      </w:r>
      <w:r w:rsidR="00F223D2">
        <w:rPr>
          <w:rFonts w:ascii="Arial" w:eastAsia="Calibri" w:hAnsi="Arial" w:cs="Arial"/>
          <w:lang w:val="es-MX" w:eastAsia="en-US"/>
        </w:rPr>
        <w:t>metodología para llevar</w:t>
      </w:r>
      <w:r w:rsidR="00D529F8">
        <w:rPr>
          <w:rFonts w:ascii="Arial" w:eastAsia="Calibri" w:hAnsi="Arial" w:cs="Arial"/>
          <w:lang w:val="es-MX" w:eastAsia="en-US"/>
        </w:rPr>
        <w:t xml:space="preserve">las </w:t>
      </w:r>
      <w:r w:rsidR="00F223D2">
        <w:rPr>
          <w:rFonts w:ascii="Arial" w:eastAsia="Calibri" w:hAnsi="Arial" w:cs="Arial"/>
          <w:lang w:val="es-MX" w:eastAsia="en-US"/>
        </w:rPr>
        <w:t>a cabo</w:t>
      </w:r>
      <w:r w:rsidR="00110E98">
        <w:rPr>
          <w:rFonts w:ascii="Arial" w:eastAsia="Calibri" w:hAnsi="Arial" w:cs="Arial"/>
          <w:lang w:val="es-MX" w:eastAsia="en-US"/>
        </w:rPr>
        <w:t>.</w:t>
      </w:r>
    </w:p>
    <w:p w14:paraId="796D4124" w14:textId="775DCE4E" w:rsidR="00C242D0" w:rsidRPr="00C242D0" w:rsidRDefault="00F223D2"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 xml:space="preserve"> </w:t>
      </w:r>
    </w:p>
    <w:p w14:paraId="209D1323" w14:textId="7ED8EF38" w:rsidR="00691E8F" w:rsidRDefault="00DD0190"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Siendo</w:t>
      </w:r>
      <w:r w:rsidR="006E209E" w:rsidRPr="00C242D0">
        <w:rPr>
          <w:rFonts w:ascii="Arial" w:eastAsia="Calibri" w:hAnsi="Arial" w:cs="Arial"/>
          <w:lang w:val="es-MX" w:eastAsia="en-US"/>
        </w:rPr>
        <w:t xml:space="preserve"> e</w:t>
      </w:r>
      <w:r>
        <w:rPr>
          <w:rFonts w:ascii="Arial" w:eastAsia="Calibri" w:hAnsi="Arial" w:cs="Arial"/>
          <w:lang w:val="es-MX" w:eastAsia="en-US"/>
        </w:rPr>
        <w:t xml:space="preserve">l presente dictamen en estudio </w:t>
      </w:r>
      <w:r w:rsidR="00915E33" w:rsidRPr="00C242D0">
        <w:rPr>
          <w:rFonts w:ascii="Arial" w:eastAsia="Calibri" w:hAnsi="Arial" w:cs="Arial"/>
          <w:lang w:val="es-MX" w:eastAsia="en-US"/>
        </w:rPr>
        <w:t xml:space="preserve">el resultado de aquellas consultas, </w:t>
      </w:r>
      <w:r w:rsidR="005C6F98">
        <w:rPr>
          <w:rFonts w:ascii="Arial" w:eastAsia="Calibri" w:hAnsi="Arial" w:cs="Arial"/>
          <w:lang w:val="es-MX" w:eastAsia="en-US"/>
        </w:rPr>
        <w:t xml:space="preserve">las diputadas y los diputados que integramos esta Comisión Dictaminadora </w:t>
      </w:r>
      <w:r w:rsidR="00EC3259">
        <w:rPr>
          <w:rFonts w:ascii="Arial" w:eastAsia="Calibri" w:hAnsi="Arial" w:cs="Arial"/>
          <w:lang w:val="es-MX" w:eastAsia="en-US"/>
        </w:rPr>
        <w:t>estimamos</w:t>
      </w:r>
      <w:r w:rsidR="005C6F98">
        <w:rPr>
          <w:rFonts w:ascii="Arial" w:eastAsia="Calibri" w:hAnsi="Arial" w:cs="Arial"/>
          <w:lang w:val="es-MX" w:eastAsia="en-US"/>
        </w:rPr>
        <w:t xml:space="preserve"> que </w:t>
      </w:r>
      <w:r w:rsidR="00915E33" w:rsidRPr="00C242D0">
        <w:rPr>
          <w:rFonts w:ascii="Arial" w:eastAsia="Calibri" w:hAnsi="Arial" w:cs="Arial"/>
          <w:lang w:val="es-MX" w:eastAsia="en-US"/>
        </w:rPr>
        <w:t>resulta pro</w:t>
      </w:r>
      <w:r w:rsidR="00691E8F" w:rsidRPr="00C242D0">
        <w:rPr>
          <w:rFonts w:ascii="Arial" w:eastAsia="Calibri" w:hAnsi="Arial" w:cs="Arial"/>
          <w:lang w:val="es-MX" w:eastAsia="en-US"/>
        </w:rPr>
        <w:t xml:space="preserve">cedente, justificado y oportuno, </w:t>
      </w:r>
      <w:r w:rsidR="00470B5E">
        <w:rPr>
          <w:rFonts w:ascii="Arial" w:eastAsia="Calibri" w:hAnsi="Arial" w:cs="Arial"/>
          <w:lang w:val="es-MX" w:eastAsia="en-US"/>
        </w:rPr>
        <w:t xml:space="preserve">pronunciarnos </w:t>
      </w:r>
      <w:r w:rsidR="00691E8F" w:rsidRPr="00C242D0">
        <w:rPr>
          <w:rFonts w:ascii="Arial" w:eastAsia="Calibri" w:hAnsi="Arial" w:cs="Arial"/>
          <w:lang w:val="es-MX" w:eastAsia="en-US"/>
        </w:rPr>
        <w:t xml:space="preserve">a favor de modificar el instrumento normativo en análisis, en materia de educación indígena y de educación inclusiva, con la finalidad de que garantice los derechos de las personas pertenecientes </w:t>
      </w:r>
      <w:r w:rsidR="00470B5E">
        <w:rPr>
          <w:rFonts w:ascii="Arial" w:eastAsia="Calibri" w:hAnsi="Arial" w:cs="Arial"/>
          <w:lang w:val="es-MX" w:eastAsia="en-US"/>
        </w:rPr>
        <w:t>a dicho sector poblacional</w:t>
      </w:r>
      <w:r w:rsidR="00691E8F" w:rsidRPr="00C242D0">
        <w:rPr>
          <w:rFonts w:ascii="Arial" w:eastAsia="Calibri" w:hAnsi="Arial" w:cs="Arial"/>
          <w:lang w:val="es-MX" w:eastAsia="en-US"/>
        </w:rPr>
        <w:t xml:space="preserve">, de manera integral y efectiva, sin discriminación y en condiciones de igualdad. </w:t>
      </w:r>
    </w:p>
    <w:p w14:paraId="6F68FA56" w14:textId="77777777" w:rsidR="00C242D0" w:rsidRPr="00C242D0" w:rsidRDefault="00C242D0" w:rsidP="00F71E25">
      <w:pPr>
        <w:spacing w:line="360" w:lineRule="auto"/>
        <w:ind w:firstLine="720"/>
        <w:jc w:val="both"/>
        <w:rPr>
          <w:rFonts w:ascii="Arial" w:eastAsia="Calibri" w:hAnsi="Arial" w:cs="Arial"/>
          <w:lang w:val="es-MX" w:eastAsia="en-US"/>
        </w:rPr>
      </w:pPr>
    </w:p>
    <w:p w14:paraId="5C9AF184" w14:textId="77777777" w:rsidR="00423B52" w:rsidRDefault="002C048B" w:rsidP="00F71E25">
      <w:pPr>
        <w:spacing w:line="360" w:lineRule="auto"/>
        <w:ind w:firstLine="720"/>
        <w:jc w:val="both"/>
        <w:rPr>
          <w:rFonts w:ascii="Arial" w:eastAsia="Calibri" w:hAnsi="Arial" w:cs="Arial"/>
          <w:lang w:val="es-MX" w:eastAsia="en-US"/>
        </w:rPr>
      </w:pPr>
      <w:r w:rsidRPr="00C242D0">
        <w:rPr>
          <w:rFonts w:ascii="Arial" w:eastAsia="Calibri" w:hAnsi="Arial" w:cs="Arial"/>
          <w:b/>
          <w:lang w:val="es-MX" w:eastAsia="en-US"/>
        </w:rPr>
        <w:t>QUINTA.</w:t>
      </w:r>
      <w:r w:rsidRPr="00C242D0">
        <w:rPr>
          <w:rFonts w:ascii="Arial" w:eastAsia="Calibri" w:hAnsi="Arial" w:cs="Arial"/>
          <w:lang w:val="es-MX" w:eastAsia="en-US"/>
        </w:rPr>
        <w:t xml:space="preserve"> </w:t>
      </w:r>
      <w:r w:rsidR="00915E33" w:rsidRPr="00C242D0">
        <w:rPr>
          <w:rFonts w:ascii="Arial" w:eastAsia="Calibri" w:hAnsi="Arial" w:cs="Arial"/>
          <w:lang w:val="es-MX" w:eastAsia="en-US"/>
        </w:rPr>
        <w:t xml:space="preserve">Por los razonamientos anteriormente expuestos, </w:t>
      </w:r>
      <w:r w:rsidRPr="00C242D0">
        <w:rPr>
          <w:rFonts w:ascii="Arial" w:eastAsia="Calibri" w:hAnsi="Arial" w:cs="Arial"/>
          <w:lang w:val="es-MX" w:eastAsia="en-US"/>
        </w:rPr>
        <w:t>es importante destacar que como diputadas y diputados, tenemos la responsabilidad de legislar respetando y atendiendo los parámetros establecidos en instrumentos normativos internacionales, nacionales y estatales, con el objetivo de generar leyes y políticas públicas que respeten y garanticen los derechos de distintos grupos de la población que se encuentra en Yucatán</w:t>
      </w:r>
      <w:r w:rsidR="00423B52" w:rsidRPr="00C242D0">
        <w:rPr>
          <w:rFonts w:ascii="Arial" w:eastAsia="Calibri" w:hAnsi="Arial" w:cs="Arial"/>
          <w:lang w:val="es-MX" w:eastAsia="en-US"/>
        </w:rPr>
        <w:t xml:space="preserve">. </w:t>
      </w:r>
    </w:p>
    <w:p w14:paraId="2958A39D" w14:textId="77777777" w:rsidR="00C242D0" w:rsidRPr="00C242D0" w:rsidRDefault="00C242D0" w:rsidP="00F71E25">
      <w:pPr>
        <w:spacing w:line="360" w:lineRule="auto"/>
        <w:ind w:firstLine="720"/>
        <w:jc w:val="both"/>
        <w:rPr>
          <w:rFonts w:ascii="Arial" w:eastAsia="Calibri" w:hAnsi="Arial" w:cs="Arial"/>
          <w:lang w:val="es-MX" w:eastAsia="en-US"/>
        </w:rPr>
      </w:pPr>
    </w:p>
    <w:p w14:paraId="0C33E203" w14:textId="77777777" w:rsidR="001568DB" w:rsidRDefault="002C048B"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En tal sentido, </w:t>
      </w:r>
      <w:r w:rsidR="00F10B8B">
        <w:rPr>
          <w:rFonts w:ascii="Arial" w:eastAsia="Calibri" w:hAnsi="Arial" w:cs="Arial"/>
          <w:lang w:val="es-MX" w:eastAsia="en-US"/>
        </w:rPr>
        <w:t xml:space="preserve">las diputadas y los diputados integrantes de </w:t>
      </w:r>
      <w:r w:rsidRPr="00C242D0">
        <w:rPr>
          <w:rFonts w:ascii="Arial" w:eastAsia="Calibri" w:hAnsi="Arial" w:cs="Arial"/>
          <w:lang w:val="es-MX" w:eastAsia="en-US"/>
        </w:rPr>
        <w:t>esta</w:t>
      </w:r>
      <w:r w:rsidR="00915E33" w:rsidRPr="00C242D0">
        <w:rPr>
          <w:rFonts w:ascii="Arial" w:eastAsia="Calibri" w:hAnsi="Arial" w:cs="Arial"/>
          <w:lang w:val="es-MX" w:eastAsia="en-US"/>
        </w:rPr>
        <w:t xml:space="preserve"> Comisión Permanente de Educación, Ciencia y Tecnología, </w:t>
      </w:r>
      <w:r w:rsidRPr="00C242D0">
        <w:rPr>
          <w:rFonts w:ascii="Arial" w:eastAsia="Calibri" w:hAnsi="Arial" w:cs="Arial"/>
          <w:lang w:val="es-MX" w:eastAsia="en-US"/>
        </w:rPr>
        <w:t>considera</w:t>
      </w:r>
      <w:r w:rsidR="00F10B8B">
        <w:rPr>
          <w:rFonts w:ascii="Arial" w:eastAsia="Calibri" w:hAnsi="Arial" w:cs="Arial"/>
          <w:lang w:val="es-MX" w:eastAsia="en-US"/>
        </w:rPr>
        <w:t>mos</w:t>
      </w:r>
      <w:r w:rsidRPr="00C242D0">
        <w:rPr>
          <w:rFonts w:ascii="Arial" w:eastAsia="Calibri" w:hAnsi="Arial" w:cs="Arial"/>
          <w:lang w:val="es-MX" w:eastAsia="en-US"/>
        </w:rPr>
        <w:t xml:space="preserve"> suficientemente analizado el proyecto de Decreto por el que se modifica la Ley de Educación del Estado de Yucatán</w:t>
      </w:r>
      <w:r w:rsidR="00F10B8B">
        <w:rPr>
          <w:rFonts w:ascii="Arial" w:eastAsia="Calibri" w:hAnsi="Arial" w:cs="Arial"/>
          <w:lang w:val="es-MX" w:eastAsia="en-US"/>
        </w:rPr>
        <w:t>, en materia de educación indígena y educación inclusiva</w:t>
      </w:r>
      <w:r w:rsidRPr="00C242D0">
        <w:rPr>
          <w:rFonts w:ascii="Arial" w:eastAsia="Calibri" w:hAnsi="Arial" w:cs="Arial"/>
          <w:lang w:val="es-MX" w:eastAsia="en-US"/>
        </w:rPr>
        <w:t xml:space="preserve">. Por lo que, con fundamento en </w:t>
      </w:r>
      <w:r w:rsidR="00F10B8B">
        <w:rPr>
          <w:rFonts w:ascii="Arial" w:eastAsia="Calibri" w:hAnsi="Arial" w:cs="Arial"/>
          <w:lang w:val="es-MX" w:eastAsia="en-US"/>
        </w:rPr>
        <w:t>el artículo 30</w:t>
      </w:r>
      <w:r w:rsidR="00F10B8B">
        <w:rPr>
          <w:rFonts w:ascii="Arial" w:hAnsi="Arial" w:cs="Arial"/>
          <w:lang w:val="es-MX" w:eastAsia="ar-SA"/>
        </w:rPr>
        <w:t>,</w:t>
      </w:r>
      <w:r w:rsidR="00F10B8B" w:rsidRPr="006E7114">
        <w:rPr>
          <w:rFonts w:ascii="Arial" w:hAnsi="Arial" w:cs="Arial"/>
          <w:lang w:val="es-MX" w:eastAsia="ar-SA"/>
        </w:rPr>
        <w:t xml:space="preserve"> fracción V de la Constitución Política; </w:t>
      </w:r>
      <w:r w:rsidR="00F10B8B">
        <w:rPr>
          <w:rFonts w:ascii="Arial" w:hAnsi="Arial" w:cs="Arial"/>
          <w:lang w:val="es-MX" w:eastAsia="ar-SA"/>
        </w:rPr>
        <w:t xml:space="preserve">los </w:t>
      </w:r>
      <w:r w:rsidR="00F10B8B" w:rsidRPr="006E7114">
        <w:rPr>
          <w:rFonts w:ascii="Arial" w:hAnsi="Arial" w:cs="Arial"/>
          <w:lang w:val="es-MX" w:eastAsia="ar-SA"/>
        </w:rPr>
        <w:t>art</w:t>
      </w:r>
      <w:r w:rsidR="00F10B8B">
        <w:rPr>
          <w:rFonts w:ascii="Arial" w:hAnsi="Arial" w:cs="Arial"/>
          <w:lang w:val="es-MX" w:eastAsia="ar-SA"/>
        </w:rPr>
        <w:t xml:space="preserve">ículos 18, </w:t>
      </w:r>
      <w:r w:rsidR="00F10B8B" w:rsidRPr="00F10B8B">
        <w:rPr>
          <w:rFonts w:ascii="Arial" w:hAnsi="Arial" w:cs="Arial"/>
          <w:lang w:val="es-MX" w:eastAsia="ar-SA"/>
        </w:rPr>
        <w:t>43, fracción VIII, inciso a)</w:t>
      </w:r>
      <w:r w:rsidR="00F10B8B">
        <w:rPr>
          <w:rFonts w:ascii="Arial" w:hAnsi="Arial" w:cs="Arial"/>
          <w:lang w:val="es-MX" w:eastAsia="ar-SA"/>
        </w:rPr>
        <w:t xml:space="preserve"> </w:t>
      </w:r>
      <w:r w:rsidR="00F10B8B" w:rsidRPr="006E7114">
        <w:rPr>
          <w:rFonts w:ascii="Arial" w:hAnsi="Arial" w:cs="Arial"/>
          <w:lang w:val="es-MX" w:eastAsia="ar-SA"/>
        </w:rPr>
        <w:t>de la Ley de Gobierno del Poder Legislativo y 71</w:t>
      </w:r>
      <w:r w:rsidR="00F10B8B">
        <w:rPr>
          <w:rFonts w:ascii="Arial" w:hAnsi="Arial" w:cs="Arial"/>
          <w:lang w:val="es-MX" w:eastAsia="ar-SA"/>
        </w:rPr>
        <w:t>,</w:t>
      </w:r>
      <w:r w:rsidR="00F10B8B" w:rsidRPr="006E7114">
        <w:rPr>
          <w:rFonts w:ascii="Arial" w:hAnsi="Arial" w:cs="Arial"/>
          <w:lang w:val="es-MX" w:eastAsia="ar-SA"/>
        </w:rPr>
        <w:t xml:space="preserve"> fracción II del Reglamento de la Ley de Gobierno del Poder Legislativo, todos </w:t>
      </w:r>
      <w:r w:rsidR="00F10B8B">
        <w:rPr>
          <w:rFonts w:ascii="Arial" w:hAnsi="Arial" w:cs="Arial"/>
          <w:lang w:val="es-MX" w:eastAsia="ar-SA"/>
        </w:rPr>
        <w:t xml:space="preserve">los ordenamientos </w:t>
      </w:r>
      <w:r w:rsidR="00F10B8B" w:rsidRPr="006E7114">
        <w:rPr>
          <w:rFonts w:ascii="Arial" w:hAnsi="Arial" w:cs="Arial"/>
          <w:lang w:val="es-MX" w:eastAsia="ar-SA"/>
        </w:rPr>
        <w:t>del Estado de Yucatán</w:t>
      </w:r>
      <w:r w:rsidR="00F10B8B">
        <w:rPr>
          <w:rFonts w:ascii="Arial" w:hAnsi="Arial" w:cs="Arial"/>
          <w:lang w:val="es-MX" w:eastAsia="ar-SA"/>
        </w:rPr>
        <w:t>,</w:t>
      </w:r>
      <w:r w:rsidR="00423B52" w:rsidRPr="00C242D0">
        <w:rPr>
          <w:rFonts w:ascii="Arial" w:eastAsia="Calibri" w:hAnsi="Arial" w:cs="Arial"/>
          <w:lang w:val="es-MX" w:eastAsia="en-US"/>
        </w:rPr>
        <w:t xml:space="preserve"> nos permitimos </w:t>
      </w:r>
      <w:r w:rsidR="00915E33" w:rsidRPr="00C242D0">
        <w:rPr>
          <w:rFonts w:ascii="Arial" w:eastAsia="Calibri" w:hAnsi="Arial" w:cs="Arial"/>
          <w:lang w:val="es-MX" w:eastAsia="en-US"/>
        </w:rPr>
        <w:t xml:space="preserve">someter </w:t>
      </w:r>
      <w:r w:rsidR="00423B52" w:rsidRPr="00C242D0">
        <w:rPr>
          <w:rFonts w:ascii="Arial" w:eastAsia="Calibri" w:hAnsi="Arial" w:cs="Arial"/>
          <w:lang w:val="es-MX" w:eastAsia="en-US"/>
        </w:rPr>
        <w:t>a consideración del Pleno del H. Congreso del Estado</w:t>
      </w:r>
      <w:r w:rsidR="001568DB">
        <w:rPr>
          <w:rFonts w:ascii="Arial" w:eastAsia="Calibri" w:hAnsi="Arial" w:cs="Arial"/>
          <w:lang w:val="es-MX" w:eastAsia="en-US"/>
        </w:rPr>
        <w:t>, el siguiente proyecto de,</w:t>
      </w:r>
    </w:p>
    <w:p w14:paraId="3FDB772E" w14:textId="2CAE471A" w:rsidR="007C6B2E" w:rsidRDefault="00F71E25" w:rsidP="00F71E25">
      <w:pPr>
        <w:spacing w:line="360" w:lineRule="auto"/>
        <w:jc w:val="center"/>
        <w:rPr>
          <w:rFonts w:ascii="Arial" w:hAnsi="Arial" w:cs="Arial"/>
          <w:b/>
          <w:lang w:val="es-MX"/>
        </w:rPr>
      </w:pPr>
      <w:r>
        <w:rPr>
          <w:rFonts w:ascii="Arial" w:eastAsia="Calibri" w:hAnsi="Arial" w:cs="Arial"/>
          <w:lang w:val="es-MX" w:eastAsia="en-US"/>
        </w:rPr>
        <w:br w:type="column"/>
      </w:r>
      <w:r w:rsidR="001568DB" w:rsidRPr="00EF6531">
        <w:rPr>
          <w:rFonts w:ascii="Arial" w:hAnsi="Arial" w:cs="Arial"/>
          <w:b/>
          <w:lang w:val="es-MX"/>
        </w:rPr>
        <w:t>D E C R E T O</w:t>
      </w:r>
    </w:p>
    <w:p w14:paraId="70A332DF" w14:textId="77777777" w:rsidR="007C5995" w:rsidRPr="007C5995" w:rsidRDefault="007C5995" w:rsidP="00F71E25">
      <w:pPr>
        <w:jc w:val="center"/>
        <w:rPr>
          <w:rFonts w:ascii="Arial" w:eastAsia="Calibri" w:hAnsi="Arial" w:cs="Arial"/>
          <w:b/>
          <w:lang w:val="es-MX" w:eastAsia="en-US"/>
        </w:rPr>
      </w:pPr>
    </w:p>
    <w:p w14:paraId="72C2FFA2" w14:textId="08AFCEE9" w:rsidR="007C5995" w:rsidRDefault="007C5995" w:rsidP="00F71E25">
      <w:pPr>
        <w:jc w:val="center"/>
        <w:rPr>
          <w:rFonts w:ascii="Arial" w:eastAsia="Calibri" w:hAnsi="Arial" w:cs="Arial"/>
          <w:b/>
          <w:lang w:val="es-MX" w:eastAsia="en-US"/>
        </w:rPr>
      </w:pPr>
      <w:r w:rsidRPr="007C5995">
        <w:rPr>
          <w:rFonts w:ascii="Arial" w:eastAsia="Calibri" w:hAnsi="Arial" w:cs="Arial"/>
          <w:b/>
          <w:lang w:val="es-MX" w:eastAsia="en-US"/>
        </w:rPr>
        <w:t>Por el que se modifica la Ley de Educación del Estado de Yucatán, en materia de educación indígena y educación inclusiva</w:t>
      </w:r>
    </w:p>
    <w:p w14:paraId="5BA18487" w14:textId="77777777" w:rsidR="007C5995" w:rsidRDefault="007C5995" w:rsidP="00F71E25">
      <w:pPr>
        <w:spacing w:before="240" w:line="360" w:lineRule="auto"/>
        <w:jc w:val="center"/>
        <w:rPr>
          <w:rFonts w:ascii="Arial" w:eastAsia="Calibri" w:hAnsi="Arial" w:cs="Arial"/>
          <w:b/>
          <w:lang w:val="es-MX" w:eastAsia="en-US"/>
        </w:rPr>
      </w:pPr>
    </w:p>
    <w:p w14:paraId="046B9690" w14:textId="1DE20667" w:rsidR="006137CA" w:rsidRDefault="007C5995" w:rsidP="00F71E25">
      <w:pPr>
        <w:spacing w:line="360" w:lineRule="auto"/>
        <w:jc w:val="both"/>
        <w:rPr>
          <w:rFonts w:ascii="Arial" w:eastAsia="Calibri" w:hAnsi="Arial" w:cs="Arial"/>
          <w:b/>
          <w:lang w:val="es-MX" w:eastAsia="en-US"/>
        </w:rPr>
      </w:pPr>
      <w:r w:rsidRPr="007C5995">
        <w:rPr>
          <w:rFonts w:ascii="Arial" w:eastAsia="Calibri" w:hAnsi="Arial" w:cs="Arial"/>
          <w:b/>
          <w:lang w:val="es-MX" w:eastAsia="en-US"/>
        </w:rPr>
        <w:t xml:space="preserve">Artículo </w:t>
      </w:r>
      <w:r w:rsidR="006137CA">
        <w:rPr>
          <w:rFonts w:ascii="Arial" w:eastAsia="Calibri" w:hAnsi="Arial" w:cs="Arial"/>
          <w:b/>
          <w:lang w:val="es-MX" w:eastAsia="en-US"/>
        </w:rPr>
        <w:t>Único</w:t>
      </w:r>
      <w:r w:rsidRPr="007C5995">
        <w:rPr>
          <w:rFonts w:ascii="Arial" w:eastAsia="Calibri" w:hAnsi="Arial" w:cs="Arial"/>
          <w:b/>
          <w:lang w:val="es-MX" w:eastAsia="en-US"/>
        </w:rPr>
        <w:t>.</w:t>
      </w:r>
      <w:r>
        <w:rPr>
          <w:rFonts w:ascii="Arial" w:eastAsia="Calibri" w:hAnsi="Arial" w:cs="Arial"/>
          <w:b/>
          <w:lang w:val="es-MX" w:eastAsia="en-US"/>
        </w:rPr>
        <w:t xml:space="preserve"> </w:t>
      </w:r>
      <w:r w:rsidRPr="00EA342F">
        <w:rPr>
          <w:rFonts w:ascii="Arial" w:hAnsi="Arial" w:cs="Arial"/>
        </w:rPr>
        <w:t>Se reforma</w:t>
      </w:r>
      <w:r w:rsidR="005274A6">
        <w:rPr>
          <w:rFonts w:ascii="Arial" w:hAnsi="Arial" w:cs="Arial"/>
        </w:rPr>
        <w:t>n</w:t>
      </w:r>
      <w:r w:rsidR="006137CA">
        <w:rPr>
          <w:rFonts w:ascii="Arial" w:hAnsi="Arial" w:cs="Arial"/>
        </w:rPr>
        <w:t xml:space="preserve"> </w:t>
      </w:r>
      <w:r w:rsidR="005274A6">
        <w:rPr>
          <w:rFonts w:ascii="Arial" w:hAnsi="Arial" w:cs="Arial"/>
        </w:rPr>
        <w:t xml:space="preserve">los artículos 73, 74, 75, </w:t>
      </w:r>
      <w:r w:rsidR="006137CA">
        <w:rPr>
          <w:rFonts w:ascii="Arial" w:hAnsi="Arial" w:cs="Arial"/>
        </w:rPr>
        <w:t>76,</w:t>
      </w:r>
      <w:r w:rsidR="005274A6" w:rsidRPr="005274A6">
        <w:rPr>
          <w:rFonts w:ascii="Arial" w:hAnsi="Arial" w:cs="Arial"/>
        </w:rPr>
        <w:t xml:space="preserve"> </w:t>
      </w:r>
      <w:r w:rsidR="00171BE6">
        <w:rPr>
          <w:rFonts w:ascii="Arial" w:hAnsi="Arial" w:cs="Arial"/>
        </w:rPr>
        <w:t xml:space="preserve">79, </w:t>
      </w:r>
      <w:r w:rsidR="005274A6">
        <w:rPr>
          <w:rFonts w:ascii="Arial" w:hAnsi="Arial" w:cs="Arial"/>
        </w:rPr>
        <w:t>80, 81, 82, 83 y 84,</w:t>
      </w:r>
      <w:r w:rsidR="006137CA">
        <w:rPr>
          <w:rFonts w:ascii="Arial" w:hAnsi="Arial" w:cs="Arial"/>
        </w:rPr>
        <w:t xml:space="preserve"> y se </w:t>
      </w:r>
      <w:r w:rsidR="005274A6">
        <w:rPr>
          <w:rFonts w:ascii="Arial" w:hAnsi="Arial" w:cs="Arial"/>
        </w:rPr>
        <w:t>adiciona el artículo 74 Bis</w:t>
      </w:r>
      <w:r w:rsidR="006137CA">
        <w:rPr>
          <w:rFonts w:ascii="Arial" w:hAnsi="Arial" w:cs="Arial"/>
        </w:rPr>
        <w:t xml:space="preserve">, todos de la Ley de Educación del Estado de Yucatán, para quedar como sigue: </w:t>
      </w:r>
    </w:p>
    <w:p w14:paraId="3FCE89A5" w14:textId="77777777" w:rsidR="007C5995" w:rsidRDefault="007C5995" w:rsidP="00F71E25">
      <w:pPr>
        <w:spacing w:line="360" w:lineRule="auto"/>
        <w:jc w:val="both"/>
        <w:rPr>
          <w:rFonts w:ascii="Arial" w:eastAsia="Calibri" w:hAnsi="Arial" w:cs="Arial"/>
          <w:b/>
          <w:lang w:val="es-MX" w:eastAsia="en-US"/>
        </w:rPr>
      </w:pPr>
    </w:p>
    <w:p w14:paraId="3BF30952" w14:textId="77777777" w:rsidR="006137CA" w:rsidRPr="006137CA" w:rsidRDefault="006137CA" w:rsidP="00A15108">
      <w:pPr>
        <w:jc w:val="center"/>
        <w:rPr>
          <w:rFonts w:ascii="Arial" w:eastAsia="Calibri" w:hAnsi="Arial" w:cs="Arial"/>
          <w:b/>
          <w:lang w:val="es-MX" w:eastAsia="en-US"/>
        </w:rPr>
      </w:pPr>
      <w:r w:rsidRPr="006137CA">
        <w:rPr>
          <w:rFonts w:ascii="Arial" w:eastAsia="Calibri" w:hAnsi="Arial" w:cs="Arial"/>
          <w:b/>
          <w:lang w:val="es-MX" w:eastAsia="en-US"/>
        </w:rPr>
        <w:t>Capítulo IX</w:t>
      </w:r>
    </w:p>
    <w:p w14:paraId="1595F1E2" w14:textId="607395A7" w:rsidR="00B94B5C" w:rsidRDefault="006137CA" w:rsidP="00A15108">
      <w:pPr>
        <w:jc w:val="center"/>
        <w:rPr>
          <w:rFonts w:ascii="Arial" w:eastAsia="Calibri" w:hAnsi="Arial" w:cs="Arial"/>
          <w:b/>
          <w:lang w:val="es-MX" w:eastAsia="en-US"/>
        </w:rPr>
      </w:pPr>
      <w:r w:rsidRPr="006137CA">
        <w:rPr>
          <w:rFonts w:ascii="Arial" w:eastAsia="Calibri" w:hAnsi="Arial" w:cs="Arial"/>
          <w:b/>
          <w:lang w:val="es-MX" w:eastAsia="en-US"/>
        </w:rPr>
        <w:t>Educación indígena</w:t>
      </w:r>
    </w:p>
    <w:p w14:paraId="4D410F98" w14:textId="77777777" w:rsidR="00B94B5C" w:rsidRPr="00B94B5C" w:rsidRDefault="00B94B5C" w:rsidP="00A15108">
      <w:pPr>
        <w:spacing w:line="360" w:lineRule="auto"/>
        <w:jc w:val="center"/>
        <w:rPr>
          <w:rFonts w:ascii="Arial" w:eastAsia="Calibri" w:hAnsi="Arial" w:cs="Arial"/>
          <w:b/>
          <w:lang w:val="es-MX" w:eastAsia="en-US"/>
        </w:rPr>
      </w:pPr>
    </w:p>
    <w:p w14:paraId="346D398D" w14:textId="77777777" w:rsidR="00B94B5C" w:rsidRPr="00B94B5C" w:rsidRDefault="00B94B5C" w:rsidP="00A15108">
      <w:pPr>
        <w:spacing w:line="360" w:lineRule="auto"/>
        <w:jc w:val="both"/>
        <w:rPr>
          <w:rFonts w:ascii="Arial" w:eastAsia="Calibri" w:hAnsi="Arial" w:cs="Arial"/>
          <w:b/>
          <w:lang w:val="es-MX" w:eastAsia="en-US"/>
        </w:rPr>
      </w:pPr>
      <w:r w:rsidRPr="00B94B5C">
        <w:rPr>
          <w:rFonts w:ascii="Arial" w:eastAsia="Calibri" w:hAnsi="Arial" w:cs="Arial"/>
          <w:b/>
          <w:lang w:val="es-MX" w:eastAsia="en-US"/>
        </w:rPr>
        <w:t xml:space="preserve">Artículo 73. Educación indígena </w:t>
      </w:r>
    </w:p>
    <w:p w14:paraId="5D45B6E1" w14:textId="77777777" w:rsidR="00B94B5C" w:rsidRPr="00B94B5C" w:rsidRDefault="00B94B5C" w:rsidP="00A15108">
      <w:pPr>
        <w:spacing w:line="360" w:lineRule="auto"/>
        <w:jc w:val="both"/>
        <w:rPr>
          <w:rFonts w:ascii="Arial" w:eastAsia="Calibri" w:hAnsi="Arial" w:cs="Arial"/>
          <w:lang w:val="es-MX" w:eastAsia="en-US"/>
        </w:rPr>
      </w:pPr>
    </w:p>
    <w:p w14:paraId="5685BBB7" w14:textId="1E38C8EB" w:rsidR="00B94B5C" w:rsidRPr="00B94B5C" w:rsidRDefault="00B94B5C" w:rsidP="00A15108">
      <w:pPr>
        <w:spacing w:line="360" w:lineRule="auto"/>
        <w:jc w:val="both"/>
        <w:rPr>
          <w:rFonts w:ascii="Arial" w:eastAsia="Calibri" w:hAnsi="Arial" w:cs="Arial"/>
          <w:lang w:val="es-MX" w:eastAsia="en-US"/>
        </w:rPr>
      </w:pPr>
      <w:r w:rsidRPr="00B94B5C">
        <w:rPr>
          <w:rFonts w:ascii="Arial" w:eastAsia="Calibri" w:hAnsi="Arial" w:cs="Arial"/>
          <w:lang w:val="es-MX" w:eastAsia="en-US"/>
        </w:rPr>
        <w:t>El estado y los municipios garantizarán el ejercicio de los derechos educativos, culturales y lingüísticos a todas las personas, pueblos y com</w:t>
      </w:r>
      <w:r w:rsidR="006E0142">
        <w:rPr>
          <w:rFonts w:ascii="Arial" w:eastAsia="Calibri" w:hAnsi="Arial" w:cs="Arial"/>
          <w:lang w:val="es-MX" w:eastAsia="en-US"/>
        </w:rPr>
        <w:t xml:space="preserve">unidades indígenas, </w:t>
      </w:r>
      <w:proofErr w:type="spellStart"/>
      <w:r w:rsidR="006E0142">
        <w:rPr>
          <w:rFonts w:ascii="Arial" w:eastAsia="Calibri" w:hAnsi="Arial" w:cs="Arial"/>
          <w:lang w:val="es-MX" w:eastAsia="en-US"/>
        </w:rPr>
        <w:t>afromexicana</w:t>
      </w:r>
      <w:r w:rsidRPr="00B94B5C">
        <w:rPr>
          <w:rFonts w:ascii="Arial" w:eastAsia="Calibri" w:hAnsi="Arial" w:cs="Arial"/>
          <w:lang w:val="es-MX" w:eastAsia="en-US"/>
        </w:rPr>
        <w:t>s</w:t>
      </w:r>
      <w:proofErr w:type="spellEnd"/>
      <w:r w:rsidRPr="00B94B5C">
        <w:rPr>
          <w:rFonts w:ascii="Arial" w:eastAsia="Calibri" w:hAnsi="Arial" w:cs="Arial"/>
          <w:lang w:val="es-MX" w:eastAsia="en-US"/>
        </w:rPr>
        <w:t xml:space="preserve"> o de diferentes etnias, migrantes y jornaleros agrícolas. </w:t>
      </w:r>
      <w:r w:rsidR="005A1B34">
        <w:rPr>
          <w:rFonts w:ascii="Arial" w:eastAsia="Calibri" w:hAnsi="Arial" w:cs="Arial"/>
          <w:lang w:val="es-MX" w:eastAsia="en-US"/>
        </w:rPr>
        <w:t xml:space="preserve">Las </w:t>
      </w:r>
      <w:bookmarkStart w:id="0" w:name="_GoBack"/>
      <w:r w:rsidR="005A1B34">
        <w:rPr>
          <w:rFonts w:ascii="Arial" w:eastAsia="Calibri" w:hAnsi="Arial" w:cs="Arial"/>
          <w:lang w:val="es-MX" w:eastAsia="en-US"/>
        </w:rPr>
        <w:t>Autoridades edu</w:t>
      </w:r>
      <w:bookmarkEnd w:id="0"/>
      <w:r w:rsidR="005A1B34">
        <w:rPr>
          <w:rFonts w:ascii="Arial" w:eastAsia="Calibri" w:hAnsi="Arial" w:cs="Arial"/>
          <w:lang w:val="es-MX" w:eastAsia="en-US"/>
        </w:rPr>
        <w:t>cativas</w:t>
      </w:r>
      <w:r w:rsidRPr="00B94B5C">
        <w:rPr>
          <w:rFonts w:ascii="Arial" w:eastAsia="Calibri" w:hAnsi="Arial" w:cs="Arial"/>
          <w:lang w:val="es-MX" w:eastAsia="en-US"/>
        </w:rPr>
        <w:t xml:space="preserve"> contribuirán al conocimiento, aprendizaje, reconocimiento, valoración, preservación y desarrollo tanto de la tradición oral y escrita indígena, como de las lenguas originarias de la región, como medio de comunicación, de enseñanza, objeto y fuente de conocimiento.</w:t>
      </w:r>
    </w:p>
    <w:p w14:paraId="2366AE5E" w14:textId="77777777" w:rsidR="00B94B5C" w:rsidRPr="00B94B5C" w:rsidRDefault="00B94B5C" w:rsidP="00A15108">
      <w:pPr>
        <w:spacing w:line="360" w:lineRule="auto"/>
        <w:jc w:val="both"/>
        <w:rPr>
          <w:rFonts w:ascii="Arial" w:eastAsia="Calibri" w:hAnsi="Arial" w:cs="Arial"/>
          <w:lang w:val="es-MX" w:eastAsia="en-US"/>
        </w:rPr>
      </w:pPr>
    </w:p>
    <w:p w14:paraId="353C0A57" w14:textId="77777777" w:rsidR="00B94B5C" w:rsidRPr="00B94B5C" w:rsidRDefault="00B94B5C" w:rsidP="00A15108">
      <w:pPr>
        <w:spacing w:line="360" w:lineRule="auto"/>
        <w:jc w:val="both"/>
        <w:rPr>
          <w:rFonts w:ascii="Arial" w:eastAsia="Calibri" w:hAnsi="Arial" w:cs="Arial"/>
          <w:b/>
          <w:lang w:val="es-MX" w:eastAsia="en-US"/>
        </w:rPr>
      </w:pPr>
      <w:r w:rsidRPr="00B94B5C">
        <w:rPr>
          <w:rFonts w:ascii="Arial" w:eastAsia="Calibri" w:hAnsi="Arial" w:cs="Arial"/>
          <w:b/>
          <w:lang w:val="es-MX" w:eastAsia="en-US"/>
        </w:rPr>
        <w:t xml:space="preserve">Artículo 74. Enfoque de la educación indígena </w:t>
      </w:r>
    </w:p>
    <w:p w14:paraId="5B657C4D" w14:textId="77777777" w:rsidR="00B94B5C" w:rsidRPr="00B94B5C" w:rsidRDefault="00B94B5C" w:rsidP="00A15108">
      <w:pPr>
        <w:spacing w:line="360" w:lineRule="auto"/>
        <w:jc w:val="both"/>
        <w:rPr>
          <w:rFonts w:ascii="Arial" w:eastAsia="Calibri" w:hAnsi="Arial" w:cs="Arial"/>
          <w:lang w:val="es-MX" w:eastAsia="en-US"/>
        </w:rPr>
      </w:pPr>
    </w:p>
    <w:p w14:paraId="5F5E87DD" w14:textId="5074F314" w:rsidR="00B94B5C" w:rsidRPr="00B94B5C" w:rsidRDefault="00B94B5C" w:rsidP="00A15108">
      <w:pPr>
        <w:spacing w:line="360" w:lineRule="auto"/>
        <w:jc w:val="both"/>
        <w:rPr>
          <w:rFonts w:ascii="Arial" w:eastAsia="Calibri" w:hAnsi="Arial" w:cs="Arial"/>
          <w:lang w:val="es-MX" w:eastAsia="en-US"/>
        </w:rPr>
      </w:pPr>
      <w:r w:rsidRPr="00B94B5C">
        <w:rPr>
          <w:rFonts w:ascii="Arial" w:eastAsia="Calibri" w:hAnsi="Arial" w:cs="Arial"/>
          <w:lang w:val="es-MX" w:eastAsia="en-US"/>
        </w:rPr>
        <w:t xml:space="preserve">La educación indígena en la entidad tendrá un enfoque intercultural bilingüe y contribuirá a la conservación y desarrollo de </w:t>
      </w:r>
      <w:r w:rsidR="005358AE">
        <w:rPr>
          <w:rFonts w:ascii="Arial" w:eastAsia="Calibri" w:hAnsi="Arial" w:cs="Arial"/>
          <w:lang w:val="es-MX" w:eastAsia="en-US"/>
        </w:rPr>
        <w:t>las</w:t>
      </w:r>
      <w:r w:rsidRPr="00B94B5C">
        <w:rPr>
          <w:rFonts w:ascii="Arial" w:eastAsia="Calibri" w:hAnsi="Arial" w:cs="Arial"/>
          <w:lang w:val="es-MX" w:eastAsia="en-US"/>
        </w:rPr>
        <w:t xml:space="preserve"> características regionales; responderá </w:t>
      </w:r>
      <w:r w:rsidR="005358AE">
        <w:rPr>
          <w:rFonts w:ascii="Arial" w:eastAsia="Calibri" w:hAnsi="Arial" w:cs="Arial"/>
          <w:lang w:val="es-MX" w:eastAsia="en-US"/>
        </w:rPr>
        <w:t xml:space="preserve">a </w:t>
      </w:r>
      <w:r w:rsidRPr="00B94B5C">
        <w:rPr>
          <w:rFonts w:ascii="Arial" w:eastAsia="Calibri" w:hAnsi="Arial" w:cs="Arial"/>
          <w:lang w:val="es-MX" w:eastAsia="en-US"/>
        </w:rPr>
        <w:t>las necesidades educativas de las personas pertenecientes a los pueblos y comunidades indígenas de la región, atendiendo a sus características sociales, culturales y lingüísticas, con base en el respeto, promoción y preservación</w:t>
      </w:r>
      <w:r w:rsidR="005A1B34">
        <w:rPr>
          <w:rFonts w:ascii="Arial" w:eastAsia="Calibri" w:hAnsi="Arial" w:cs="Arial"/>
          <w:lang w:val="es-MX" w:eastAsia="en-US"/>
        </w:rPr>
        <w:t xml:space="preserve"> del patrimonio histórico y de su</w:t>
      </w:r>
      <w:r w:rsidRPr="00B94B5C">
        <w:rPr>
          <w:rFonts w:ascii="Arial" w:eastAsia="Calibri" w:hAnsi="Arial" w:cs="Arial"/>
          <w:lang w:val="es-MX" w:eastAsia="en-US"/>
        </w:rPr>
        <w:t xml:space="preserve"> cultura.</w:t>
      </w:r>
    </w:p>
    <w:p w14:paraId="488F06B8" w14:textId="77777777" w:rsidR="00B94B5C" w:rsidRPr="00B94B5C" w:rsidRDefault="00B94B5C" w:rsidP="00A15108">
      <w:pPr>
        <w:spacing w:line="360" w:lineRule="auto"/>
        <w:jc w:val="both"/>
        <w:rPr>
          <w:rFonts w:ascii="Arial" w:eastAsia="Calibri" w:hAnsi="Arial" w:cs="Arial"/>
          <w:lang w:val="es-MX" w:eastAsia="en-US"/>
        </w:rPr>
      </w:pPr>
    </w:p>
    <w:p w14:paraId="3201AE17" w14:textId="54B682A8" w:rsidR="00B94B5C" w:rsidRPr="00B94B5C" w:rsidRDefault="005358AE" w:rsidP="00A15108">
      <w:pPr>
        <w:spacing w:line="360" w:lineRule="auto"/>
        <w:jc w:val="both"/>
        <w:rPr>
          <w:rFonts w:ascii="Arial" w:eastAsia="Calibri" w:hAnsi="Arial" w:cs="Arial"/>
          <w:lang w:val="es-MX" w:eastAsia="en-US"/>
        </w:rPr>
      </w:pPr>
      <w:r>
        <w:rPr>
          <w:rFonts w:ascii="Arial" w:eastAsia="Calibri" w:hAnsi="Arial" w:cs="Arial"/>
          <w:lang w:val="es-MX" w:eastAsia="en-US"/>
        </w:rPr>
        <w:t>Se</w:t>
      </w:r>
      <w:r w:rsidR="00B94B5C" w:rsidRPr="00B94B5C">
        <w:rPr>
          <w:rFonts w:ascii="Arial" w:eastAsia="Calibri" w:hAnsi="Arial" w:cs="Arial"/>
          <w:lang w:val="es-MX" w:eastAsia="en-US"/>
        </w:rPr>
        <w:t xml:space="preserve"> deberá considerar primordialmente la formación de personas conocedoras de su propia realidad sociocultural, con las competencias que le permitan desenvolverse en cualquier ámbito, ya sea social, cultural u otro; así como integrarse a la vida productiva y acceder a otros niveles educativos, en condiciones de igualdad, con la finalidad de facilitar al educando su integración a la sociedad y la posibilidad de desarrollar sus capacidades y aptitudes para aprender y construir nuevos conocimientos y habilidades.</w:t>
      </w:r>
    </w:p>
    <w:p w14:paraId="05807BC1" w14:textId="77777777" w:rsidR="00B94B5C" w:rsidRPr="00B94B5C" w:rsidRDefault="00B94B5C" w:rsidP="00A15108">
      <w:pPr>
        <w:spacing w:line="360" w:lineRule="auto"/>
        <w:jc w:val="both"/>
        <w:rPr>
          <w:rFonts w:ascii="Arial" w:eastAsia="Calibri" w:hAnsi="Arial" w:cs="Arial"/>
          <w:lang w:val="es-MX" w:eastAsia="en-US"/>
        </w:rPr>
      </w:pPr>
    </w:p>
    <w:p w14:paraId="2D1854F6" w14:textId="77777777" w:rsidR="00B94B5C" w:rsidRPr="00B94B5C" w:rsidRDefault="00B94B5C" w:rsidP="00A15108">
      <w:pPr>
        <w:spacing w:line="360" w:lineRule="auto"/>
        <w:jc w:val="both"/>
        <w:rPr>
          <w:rFonts w:ascii="Arial" w:eastAsia="Calibri" w:hAnsi="Arial" w:cs="Arial"/>
          <w:b/>
          <w:lang w:val="es-MX" w:eastAsia="en-US"/>
        </w:rPr>
      </w:pPr>
      <w:r w:rsidRPr="00B94B5C">
        <w:rPr>
          <w:rFonts w:ascii="Arial" w:eastAsia="Calibri" w:hAnsi="Arial" w:cs="Arial"/>
          <w:b/>
          <w:lang w:val="es-MX" w:eastAsia="en-US"/>
        </w:rPr>
        <w:t>Artículo 74 Bis. Servicios y programas</w:t>
      </w:r>
    </w:p>
    <w:p w14:paraId="19801D8A" w14:textId="77777777" w:rsidR="00B94B5C" w:rsidRPr="00B94B5C" w:rsidRDefault="00B94B5C" w:rsidP="00A15108">
      <w:pPr>
        <w:spacing w:line="360" w:lineRule="auto"/>
        <w:jc w:val="both"/>
        <w:rPr>
          <w:rFonts w:ascii="Arial" w:eastAsia="Calibri" w:hAnsi="Arial" w:cs="Arial"/>
          <w:lang w:val="es-MX" w:eastAsia="en-US"/>
        </w:rPr>
      </w:pPr>
    </w:p>
    <w:p w14:paraId="62F9E523" w14:textId="19E57A16" w:rsidR="00B94B5C" w:rsidRPr="00B94B5C" w:rsidRDefault="00B94B5C" w:rsidP="00A15108">
      <w:pPr>
        <w:spacing w:line="360" w:lineRule="auto"/>
        <w:jc w:val="both"/>
        <w:rPr>
          <w:rFonts w:ascii="Arial" w:eastAsia="Calibri" w:hAnsi="Arial" w:cs="Arial"/>
          <w:lang w:val="es-MX" w:eastAsia="en-US"/>
        </w:rPr>
      </w:pPr>
      <w:r w:rsidRPr="00B94B5C">
        <w:rPr>
          <w:rFonts w:ascii="Arial" w:eastAsia="Calibri" w:hAnsi="Arial" w:cs="Arial"/>
          <w:lang w:val="es-MX" w:eastAsia="en-US"/>
        </w:rPr>
        <w:t xml:space="preserve">La educación indígena se apoyará con los servicios y programas de extensión educativa que la </w:t>
      </w:r>
      <w:r w:rsidR="005358AE">
        <w:rPr>
          <w:rFonts w:ascii="Arial" w:eastAsia="Calibri" w:hAnsi="Arial" w:cs="Arial"/>
          <w:lang w:val="es-MX" w:eastAsia="en-US"/>
        </w:rPr>
        <w:t>a</w:t>
      </w:r>
      <w:r w:rsidRPr="00B94B5C">
        <w:rPr>
          <w:rFonts w:ascii="Arial" w:eastAsia="Calibri" w:hAnsi="Arial" w:cs="Arial"/>
          <w:lang w:val="es-MX" w:eastAsia="en-US"/>
        </w:rPr>
        <w:t xml:space="preserve">utoridad correspondiente le proporcione </w:t>
      </w:r>
      <w:r w:rsidR="005358AE" w:rsidRPr="00B94B5C">
        <w:rPr>
          <w:rFonts w:ascii="Arial" w:eastAsia="Calibri" w:hAnsi="Arial" w:cs="Arial"/>
          <w:lang w:val="es-MX" w:eastAsia="en-US"/>
        </w:rPr>
        <w:t>de acuerdo con el</w:t>
      </w:r>
      <w:r w:rsidRPr="00B94B5C">
        <w:rPr>
          <w:rFonts w:ascii="Arial" w:eastAsia="Calibri" w:hAnsi="Arial" w:cs="Arial"/>
          <w:lang w:val="es-MX" w:eastAsia="en-US"/>
        </w:rPr>
        <w:t xml:space="preserve"> contexto cultural del Estado, la cual, a su vez promoverá la participación conjunta de educandos, docentes, directivos, autoridades, organizaciones y personas de las comunidades indígenas o </w:t>
      </w:r>
      <w:proofErr w:type="spellStart"/>
      <w:r w:rsidRPr="00B94B5C">
        <w:rPr>
          <w:rFonts w:ascii="Arial" w:eastAsia="Calibri" w:hAnsi="Arial" w:cs="Arial"/>
          <w:lang w:val="es-MX" w:eastAsia="en-US"/>
        </w:rPr>
        <w:t>afromexicanas</w:t>
      </w:r>
      <w:proofErr w:type="spellEnd"/>
      <w:r w:rsidRPr="00B94B5C">
        <w:rPr>
          <w:rFonts w:ascii="Arial" w:eastAsia="Calibri" w:hAnsi="Arial" w:cs="Arial"/>
          <w:lang w:val="es-MX" w:eastAsia="en-US"/>
        </w:rPr>
        <w:t>, en el desarrollo de los contenidos educativos y su implementación.</w:t>
      </w:r>
    </w:p>
    <w:p w14:paraId="27D85DC9" w14:textId="77777777" w:rsidR="00B94B5C" w:rsidRPr="00B94B5C" w:rsidRDefault="00B94B5C" w:rsidP="00A15108">
      <w:pPr>
        <w:spacing w:line="360" w:lineRule="auto"/>
        <w:jc w:val="both"/>
        <w:rPr>
          <w:rFonts w:ascii="Arial" w:eastAsia="Calibri" w:hAnsi="Arial" w:cs="Arial"/>
          <w:lang w:val="es-MX" w:eastAsia="en-US"/>
        </w:rPr>
      </w:pPr>
    </w:p>
    <w:p w14:paraId="54001196" w14:textId="319E37A2" w:rsidR="00B94B5C" w:rsidRDefault="005358AE" w:rsidP="00A15108">
      <w:pPr>
        <w:spacing w:line="360" w:lineRule="auto"/>
        <w:jc w:val="both"/>
        <w:rPr>
          <w:rFonts w:ascii="Arial" w:eastAsia="Calibri" w:hAnsi="Arial" w:cs="Arial"/>
          <w:lang w:val="es-MX" w:eastAsia="en-US"/>
        </w:rPr>
      </w:pPr>
      <w:r>
        <w:rPr>
          <w:rFonts w:ascii="Arial" w:eastAsia="Calibri" w:hAnsi="Arial" w:cs="Arial"/>
          <w:lang w:val="es-MX" w:eastAsia="en-US"/>
        </w:rPr>
        <w:t>L</w:t>
      </w:r>
      <w:r w:rsidR="00B94B5C" w:rsidRPr="00B94B5C">
        <w:rPr>
          <w:rFonts w:ascii="Arial" w:eastAsia="Calibri" w:hAnsi="Arial" w:cs="Arial"/>
          <w:lang w:val="es-MX" w:eastAsia="en-US"/>
        </w:rPr>
        <w:t xml:space="preserve">a Autoridad </w:t>
      </w:r>
      <w:r>
        <w:rPr>
          <w:rFonts w:ascii="Arial" w:eastAsia="Calibri" w:hAnsi="Arial" w:cs="Arial"/>
          <w:lang w:val="es-MX" w:eastAsia="en-US"/>
        </w:rPr>
        <w:t>e</w:t>
      </w:r>
      <w:r w:rsidR="00B94B5C" w:rsidRPr="00B94B5C">
        <w:rPr>
          <w:rFonts w:ascii="Arial" w:eastAsia="Calibri" w:hAnsi="Arial" w:cs="Arial"/>
          <w:lang w:val="es-MX" w:eastAsia="en-US"/>
        </w:rPr>
        <w:t xml:space="preserve">ducativa </w:t>
      </w:r>
      <w:r w:rsidR="005A1B34">
        <w:rPr>
          <w:rFonts w:ascii="Arial" w:eastAsia="Calibri" w:hAnsi="Arial" w:cs="Arial"/>
          <w:lang w:val="es-MX" w:eastAsia="en-US"/>
        </w:rPr>
        <w:t xml:space="preserve">estatal </w:t>
      </w:r>
      <w:r w:rsidR="00B94B5C" w:rsidRPr="00B94B5C">
        <w:rPr>
          <w:rFonts w:ascii="Arial" w:eastAsia="Calibri" w:hAnsi="Arial" w:cs="Arial"/>
          <w:lang w:val="es-MX" w:eastAsia="en-US"/>
        </w:rPr>
        <w:t>procurará la implementación de programas para la producción, traducción y difusión de materiales y contenidos que se requieran para la impartición de la educación indígena en la entidad, mismos que deberán estar apegados a las características sociolingüísticas de la región, con la finalidad de garantizar el acceso, permane</w:t>
      </w:r>
      <w:r w:rsidR="00B94B5C">
        <w:rPr>
          <w:rFonts w:ascii="Arial" w:eastAsia="Calibri" w:hAnsi="Arial" w:cs="Arial"/>
          <w:lang w:val="es-MX" w:eastAsia="en-US"/>
        </w:rPr>
        <w:t>ncia y egreso de los educandos.</w:t>
      </w:r>
    </w:p>
    <w:p w14:paraId="1AEA3AFF" w14:textId="77777777" w:rsidR="00B94B5C" w:rsidRDefault="00B94B5C" w:rsidP="00A15108">
      <w:pPr>
        <w:spacing w:line="360" w:lineRule="auto"/>
        <w:jc w:val="both"/>
        <w:rPr>
          <w:rFonts w:ascii="Arial" w:eastAsia="Calibri" w:hAnsi="Arial" w:cs="Arial"/>
          <w:lang w:val="es-MX" w:eastAsia="en-US"/>
        </w:rPr>
      </w:pPr>
    </w:p>
    <w:p w14:paraId="0F9FB5EB" w14:textId="77777777" w:rsidR="006E0142" w:rsidRDefault="006E0142" w:rsidP="00A15108">
      <w:pPr>
        <w:spacing w:line="360" w:lineRule="auto"/>
        <w:jc w:val="both"/>
        <w:rPr>
          <w:rFonts w:ascii="Arial" w:eastAsia="Calibri" w:hAnsi="Arial" w:cs="Arial"/>
          <w:lang w:val="es-MX" w:eastAsia="en-US"/>
        </w:rPr>
      </w:pPr>
    </w:p>
    <w:p w14:paraId="7D12BAAE" w14:textId="77777777" w:rsidR="006E0142" w:rsidRPr="00B94B5C" w:rsidRDefault="006E0142" w:rsidP="00A15108">
      <w:pPr>
        <w:spacing w:line="360" w:lineRule="auto"/>
        <w:jc w:val="both"/>
        <w:rPr>
          <w:rFonts w:ascii="Arial" w:eastAsia="Calibri" w:hAnsi="Arial" w:cs="Arial"/>
          <w:lang w:val="es-MX" w:eastAsia="en-US"/>
        </w:rPr>
      </w:pPr>
    </w:p>
    <w:p w14:paraId="5964321F" w14:textId="79416A9A" w:rsidR="00B94B5C" w:rsidRPr="00B94B5C" w:rsidRDefault="00B94B5C" w:rsidP="00A15108">
      <w:pPr>
        <w:spacing w:line="360" w:lineRule="auto"/>
        <w:jc w:val="both"/>
        <w:rPr>
          <w:rFonts w:ascii="Arial" w:eastAsia="Calibri" w:hAnsi="Arial" w:cs="Arial"/>
          <w:b/>
          <w:lang w:val="es-MX" w:eastAsia="en-US"/>
        </w:rPr>
      </w:pPr>
      <w:r w:rsidRPr="00B94B5C">
        <w:rPr>
          <w:rFonts w:ascii="Arial" w:eastAsia="Calibri" w:hAnsi="Arial" w:cs="Arial"/>
          <w:b/>
          <w:lang w:val="es-MX" w:eastAsia="en-US"/>
        </w:rPr>
        <w:t xml:space="preserve">Artículo 75. Consultas libres, previas e informadas </w:t>
      </w:r>
    </w:p>
    <w:p w14:paraId="73E3A341" w14:textId="77777777" w:rsidR="00B94B5C" w:rsidRPr="00B94B5C" w:rsidRDefault="00B94B5C" w:rsidP="006E0142">
      <w:pPr>
        <w:jc w:val="both"/>
        <w:rPr>
          <w:rFonts w:ascii="Arial" w:eastAsia="Calibri" w:hAnsi="Arial" w:cs="Arial"/>
          <w:lang w:val="es-MX" w:eastAsia="en-US"/>
        </w:rPr>
      </w:pPr>
    </w:p>
    <w:p w14:paraId="0CE9695F" w14:textId="7B599DB3" w:rsidR="00B94B5C" w:rsidRDefault="00B94B5C" w:rsidP="00A15108">
      <w:pPr>
        <w:spacing w:line="360" w:lineRule="auto"/>
        <w:jc w:val="both"/>
        <w:rPr>
          <w:rFonts w:ascii="Arial" w:eastAsia="Calibri" w:hAnsi="Arial" w:cs="Arial"/>
          <w:lang w:val="es-MX" w:eastAsia="en-US"/>
        </w:rPr>
      </w:pPr>
      <w:r w:rsidRPr="00B94B5C">
        <w:rPr>
          <w:rFonts w:ascii="Arial" w:eastAsia="Calibri" w:hAnsi="Arial" w:cs="Arial"/>
          <w:lang w:val="es-MX" w:eastAsia="en-US"/>
        </w:rPr>
        <w:t>Las</w:t>
      </w:r>
      <w:r w:rsidR="005358AE">
        <w:rPr>
          <w:rFonts w:ascii="Arial" w:eastAsia="Calibri" w:hAnsi="Arial" w:cs="Arial"/>
          <w:lang w:val="es-MX" w:eastAsia="en-US"/>
        </w:rPr>
        <w:t xml:space="preserve"> A</w:t>
      </w:r>
      <w:r w:rsidRPr="00B94B5C">
        <w:rPr>
          <w:rFonts w:ascii="Arial" w:eastAsia="Calibri" w:hAnsi="Arial" w:cs="Arial"/>
          <w:lang w:val="es-MX" w:eastAsia="en-US"/>
        </w:rPr>
        <w:t>utoridades educativas consultarán de buena fe y de manera previa, libre e informada, de acuerdo con las disposiciones legales internacionales, nacion</w:t>
      </w:r>
      <w:r w:rsidR="00FF7D35">
        <w:rPr>
          <w:rFonts w:ascii="Arial" w:eastAsia="Calibri" w:hAnsi="Arial" w:cs="Arial"/>
          <w:lang w:val="es-MX" w:eastAsia="en-US"/>
        </w:rPr>
        <w:t>al</w:t>
      </w:r>
      <w:r w:rsidRPr="00B94B5C">
        <w:rPr>
          <w:rFonts w:ascii="Arial" w:eastAsia="Calibri" w:hAnsi="Arial" w:cs="Arial"/>
          <w:lang w:val="es-MX" w:eastAsia="en-US"/>
        </w:rPr>
        <w:t xml:space="preserve">es y locales en la materia, cada vez que prevea medidas en materia educativa, relacionadas con los pueblos y comunidades indígenas, </w:t>
      </w:r>
      <w:proofErr w:type="spellStart"/>
      <w:r w:rsidRPr="00B94B5C">
        <w:rPr>
          <w:rFonts w:ascii="Arial" w:eastAsia="Calibri" w:hAnsi="Arial" w:cs="Arial"/>
          <w:lang w:val="es-MX" w:eastAsia="en-US"/>
        </w:rPr>
        <w:t>afromexicanas</w:t>
      </w:r>
      <w:proofErr w:type="spellEnd"/>
      <w:r w:rsidRPr="00B94B5C">
        <w:rPr>
          <w:rFonts w:ascii="Arial" w:eastAsia="Calibri" w:hAnsi="Arial" w:cs="Arial"/>
          <w:lang w:val="es-MX" w:eastAsia="en-US"/>
        </w:rPr>
        <w:t xml:space="preserve"> o de diferentes etnias, respetando su autodeterminación en los términos del artículo </w:t>
      </w:r>
      <w:r w:rsidR="00876538">
        <w:rPr>
          <w:rFonts w:ascii="Arial" w:eastAsia="Calibri" w:hAnsi="Arial" w:cs="Arial"/>
          <w:lang w:val="es-MX" w:eastAsia="en-US"/>
        </w:rPr>
        <w:t>2</w:t>
      </w:r>
      <w:r w:rsidRPr="00B94B5C">
        <w:rPr>
          <w:rFonts w:ascii="Arial" w:eastAsia="Calibri" w:hAnsi="Arial" w:cs="Arial"/>
          <w:lang w:val="es-MX" w:eastAsia="en-US"/>
        </w:rPr>
        <w:t xml:space="preserve"> de la Constitución Política d</w:t>
      </w:r>
      <w:r>
        <w:rPr>
          <w:rFonts w:ascii="Arial" w:eastAsia="Calibri" w:hAnsi="Arial" w:cs="Arial"/>
          <w:lang w:val="es-MX" w:eastAsia="en-US"/>
        </w:rPr>
        <w:t>e los Estados Unidos Mexicanos.</w:t>
      </w:r>
    </w:p>
    <w:p w14:paraId="59600133" w14:textId="6113EA0C" w:rsidR="00B94B5C" w:rsidRPr="00B94B5C" w:rsidRDefault="00B94B5C" w:rsidP="006E0142">
      <w:pPr>
        <w:jc w:val="both"/>
        <w:rPr>
          <w:rFonts w:ascii="Arial" w:eastAsia="Calibri" w:hAnsi="Arial" w:cs="Arial"/>
          <w:lang w:val="es-MX" w:eastAsia="en-US"/>
        </w:rPr>
      </w:pPr>
    </w:p>
    <w:p w14:paraId="717C1416" w14:textId="77777777" w:rsidR="00B94B5C" w:rsidRPr="00B94B5C" w:rsidRDefault="00B94B5C" w:rsidP="00A15108">
      <w:pPr>
        <w:spacing w:line="360" w:lineRule="auto"/>
        <w:jc w:val="both"/>
        <w:rPr>
          <w:rFonts w:ascii="Arial" w:eastAsia="Calibri" w:hAnsi="Arial" w:cs="Arial"/>
          <w:b/>
          <w:lang w:val="es-MX" w:eastAsia="en-US"/>
        </w:rPr>
      </w:pPr>
      <w:r w:rsidRPr="00B94B5C">
        <w:rPr>
          <w:rFonts w:ascii="Arial" w:eastAsia="Calibri" w:hAnsi="Arial" w:cs="Arial"/>
          <w:b/>
          <w:lang w:val="es-MX" w:eastAsia="en-US"/>
        </w:rPr>
        <w:t>Artículo 76. Acciones para la educación indígena</w:t>
      </w:r>
    </w:p>
    <w:p w14:paraId="401B8122" w14:textId="77777777" w:rsidR="00B94B5C" w:rsidRPr="00B94B5C" w:rsidRDefault="00B94B5C" w:rsidP="006E0142">
      <w:pPr>
        <w:jc w:val="both"/>
        <w:rPr>
          <w:rFonts w:ascii="Arial" w:eastAsia="Calibri" w:hAnsi="Arial" w:cs="Arial"/>
          <w:lang w:val="es-MX" w:eastAsia="en-US"/>
        </w:rPr>
      </w:pPr>
    </w:p>
    <w:p w14:paraId="7A35D9FA" w14:textId="77777777" w:rsidR="00B94B5C" w:rsidRPr="00B94B5C" w:rsidRDefault="00B94B5C" w:rsidP="00A15108">
      <w:pPr>
        <w:spacing w:line="360" w:lineRule="auto"/>
        <w:jc w:val="both"/>
        <w:rPr>
          <w:rFonts w:ascii="Arial" w:eastAsia="Calibri" w:hAnsi="Arial" w:cs="Arial"/>
          <w:lang w:val="es-MX" w:eastAsia="en-US"/>
        </w:rPr>
      </w:pPr>
      <w:r w:rsidRPr="00B94B5C">
        <w:rPr>
          <w:rFonts w:ascii="Arial" w:eastAsia="Calibri" w:hAnsi="Arial" w:cs="Arial"/>
          <w:lang w:val="es-MX" w:eastAsia="en-US"/>
        </w:rPr>
        <w:t>Para efectos de dar cumplimiento a lo dispuesto en este capítulo, las autoridades educativas realizarán lo siguiente:</w:t>
      </w:r>
    </w:p>
    <w:p w14:paraId="7EF849D9" w14:textId="77777777" w:rsidR="00B94B5C" w:rsidRPr="00B94B5C" w:rsidRDefault="00B94B5C" w:rsidP="006E0142">
      <w:pPr>
        <w:jc w:val="both"/>
        <w:rPr>
          <w:rFonts w:ascii="Arial" w:eastAsia="Calibri" w:hAnsi="Arial" w:cs="Arial"/>
          <w:lang w:val="es-MX" w:eastAsia="en-US"/>
        </w:rPr>
      </w:pPr>
    </w:p>
    <w:p w14:paraId="1635F7C1" w14:textId="77777777" w:rsidR="00B94B5C"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w:t>
      </w:r>
      <w:r w:rsidRPr="00B94B5C">
        <w:rPr>
          <w:rFonts w:ascii="Arial" w:eastAsia="Calibri" w:hAnsi="Arial" w:cs="Arial"/>
          <w:lang w:val="es-MX" w:eastAsia="en-US"/>
        </w:rPr>
        <w:t xml:space="preserve"> Fortalecer las escuelas de educación indígena, los centros educativos integrales y albergues escolares indígenas, en especial en lo concerniente a la infraestructura escolar, los servicios básicos y la conectividad. </w:t>
      </w:r>
    </w:p>
    <w:p w14:paraId="2F6E6C93" w14:textId="77777777" w:rsidR="00B94B5C" w:rsidRPr="00B94B5C" w:rsidRDefault="00B94B5C" w:rsidP="006E0142">
      <w:pPr>
        <w:ind w:firstLine="709"/>
        <w:jc w:val="both"/>
        <w:rPr>
          <w:rFonts w:ascii="Arial" w:eastAsia="Calibri" w:hAnsi="Arial" w:cs="Arial"/>
          <w:lang w:val="es-MX" w:eastAsia="en-US"/>
        </w:rPr>
      </w:pPr>
    </w:p>
    <w:p w14:paraId="3A48057D" w14:textId="501DB61B" w:rsidR="00B94B5C"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II.</w:t>
      </w:r>
      <w:r w:rsidRPr="00B94B5C">
        <w:rPr>
          <w:rFonts w:ascii="Arial" w:eastAsia="Calibri" w:hAnsi="Arial" w:cs="Arial"/>
          <w:lang w:val="es-MX" w:eastAsia="en-US"/>
        </w:rPr>
        <w:t xml:space="preserve"> Desarrollar programas educativos que reconozcan la herencia cultural de los pueblos y comunidades indígenas o </w:t>
      </w:r>
      <w:proofErr w:type="spellStart"/>
      <w:r w:rsidRPr="00B94B5C">
        <w:rPr>
          <w:rFonts w:ascii="Arial" w:eastAsia="Calibri" w:hAnsi="Arial" w:cs="Arial"/>
          <w:lang w:val="es-MX" w:eastAsia="en-US"/>
        </w:rPr>
        <w:t>afromexicanas</w:t>
      </w:r>
      <w:proofErr w:type="spellEnd"/>
      <w:r w:rsidR="005358AE">
        <w:rPr>
          <w:rFonts w:ascii="Arial" w:eastAsia="Calibri" w:hAnsi="Arial" w:cs="Arial"/>
          <w:lang w:val="es-MX" w:eastAsia="en-US"/>
        </w:rPr>
        <w:t>, así como</w:t>
      </w:r>
      <w:r w:rsidRPr="00B94B5C">
        <w:rPr>
          <w:rFonts w:ascii="Arial" w:eastAsia="Calibri" w:hAnsi="Arial" w:cs="Arial"/>
          <w:lang w:val="es-MX" w:eastAsia="en-US"/>
        </w:rPr>
        <w:t xml:space="preserve"> de diferentes etnias, y promover la valoración de distintas formas de producir, interpretar y transmitir el conocimiento, las culturas, saberes, lenguajes y tecnologías. </w:t>
      </w:r>
    </w:p>
    <w:p w14:paraId="78076E30" w14:textId="77777777" w:rsidR="00B94B5C" w:rsidRPr="00B94B5C" w:rsidRDefault="00B94B5C" w:rsidP="00A15108">
      <w:pPr>
        <w:spacing w:line="360" w:lineRule="auto"/>
        <w:ind w:firstLine="709"/>
        <w:jc w:val="both"/>
        <w:rPr>
          <w:rFonts w:ascii="Arial" w:eastAsia="Calibri" w:hAnsi="Arial" w:cs="Arial"/>
          <w:lang w:val="es-MX" w:eastAsia="en-US"/>
        </w:rPr>
      </w:pPr>
    </w:p>
    <w:p w14:paraId="501B2936" w14:textId="77777777" w:rsidR="00B94B5C"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III.</w:t>
      </w:r>
      <w:r w:rsidRPr="00B94B5C">
        <w:rPr>
          <w:rFonts w:ascii="Arial" w:eastAsia="Calibri" w:hAnsi="Arial" w:cs="Arial"/>
          <w:lang w:val="es-MX" w:eastAsia="en-US"/>
        </w:rPr>
        <w:t xml:space="preserve"> Elaborar, editar, mantener actualizados, distribuir y utilizar materiales educativos, entre ellos libros de texto gratuitos, en las diversas lenguas originarias de la entidad.</w:t>
      </w:r>
    </w:p>
    <w:p w14:paraId="3D08ED89" w14:textId="77777777" w:rsidR="00B94B5C" w:rsidRPr="00B94B5C" w:rsidRDefault="00B94B5C" w:rsidP="00A15108">
      <w:pPr>
        <w:spacing w:line="360" w:lineRule="auto"/>
        <w:ind w:firstLine="709"/>
        <w:jc w:val="both"/>
        <w:rPr>
          <w:rFonts w:ascii="Arial" w:eastAsia="Calibri" w:hAnsi="Arial" w:cs="Arial"/>
          <w:lang w:val="es-MX" w:eastAsia="en-US"/>
        </w:rPr>
      </w:pPr>
    </w:p>
    <w:p w14:paraId="1A8D7059" w14:textId="77777777" w:rsidR="00B94B5C"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IV.</w:t>
      </w:r>
      <w:r w:rsidRPr="00B94B5C">
        <w:rPr>
          <w:rFonts w:ascii="Arial" w:eastAsia="Calibri" w:hAnsi="Arial" w:cs="Arial"/>
          <w:lang w:val="es-MX" w:eastAsia="en-US"/>
        </w:rPr>
        <w:t xml:space="preserve"> 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 </w:t>
      </w:r>
    </w:p>
    <w:p w14:paraId="3F1BB610" w14:textId="77777777" w:rsidR="00B94B5C" w:rsidRPr="00B94B5C" w:rsidRDefault="00B94B5C" w:rsidP="00A15108">
      <w:pPr>
        <w:spacing w:line="360" w:lineRule="auto"/>
        <w:ind w:firstLine="709"/>
        <w:jc w:val="both"/>
        <w:rPr>
          <w:rFonts w:ascii="Arial" w:eastAsia="Calibri" w:hAnsi="Arial" w:cs="Arial"/>
          <w:lang w:val="es-MX" w:eastAsia="en-US"/>
        </w:rPr>
      </w:pPr>
    </w:p>
    <w:p w14:paraId="25245257" w14:textId="77777777" w:rsidR="00B94B5C"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V.</w:t>
      </w:r>
      <w:r w:rsidRPr="00B94B5C">
        <w:rPr>
          <w:rFonts w:ascii="Arial" w:eastAsia="Calibri" w:hAnsi="Arial" w:cs="Arial"/>
          <w:lang w:val="es-MX" w:eastAsia="en-US"/>
        </w:rPr>
        <w:t xml:space="preserve"> Tomar en consideración, en la elaboración de los planes y programas de estudio, los sistemas de conocimientos de los pueblos y comunidades indígenas y </w:t>
      </w:r>
      <w:proofErr w:type="spellStart"/>
      <w:r w:rsidRPr="00B94B5C">
        <w:rPr>
          <w:rFonts w:ascii="Arial" w:eastAsia="Calibri" w:hAnsi="Arial" w:cs="Arial"/>
          <w:lang w:val="es-MX" w:eastAsia="en-US"/>
        </w:rPr>
        <w:t>afromexicanas</w:t>
      </w:r>
      <w:proofErr w:type="spellEnd"/>
      <w:r w:rsidRPr="00B94B5C">
        <w:rPr>
          <w:rFonts w:ascii="Arial" w:eastAsia="Calibri" w:hAnsi="Arial" w:cs="Arial"/>
          <w:lang w:val="es-MX" w:eastAsia="en-US"/>
        </w:rPr>
        <w:t xml:space="preserve"> o de diferentes etnias de la región, para favorecer la recuperación cotidiana de las diferentes expresiones y prácticas culturales de cada pueblo en la vida escolar.</w:t>
      </w:r>
    </w:p>
    <w:p w14:paraId="7D7794DD" w14:textId="77777777" w:rsidR="00B94B5C" w:rsidRPr="00B94B5C" w:rsidRDefault="00B94B5C" w:rsidP="00A15108">
      <w:pPr>
        <w:spacing w:line="360" w:lineRule="auto"/>
        <w:ind w:firstLine="709"/>
        <w:jc w:val="both"/>
        <w:rPr>
          <w:rFonts w:ascii="Arial" w:eastAsia="Calibri" w:hAnsi="Arial" w:cs="Arial"/>
          <w:lang w:val="es-MX" w:eastAsia="en-US"/>
        </w:rPr>
      </w:pPr>
    </w:p>
    <w:p w14:paraId="6F96EA81" w14:textId="77777777" w:rsidR="00B94B5C"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VI.</w:t>
      </w:r>
      <w:r w:rsidRPr="00B94B5C">
        <w:rPr>
          <w:rFonts w:ascii="Arial" w:eastAsia="Calibri" w:hAnsi="Arial" w:cs="Arial"/>
          <w:lang w:val="es-MX" w:eastAsia="en-US"/>
        </w:rPr>
        <w:t xml:space="preserve"> Crear mecanismos y estrategias para incentivar el acceso, permanencia, tránsito, formación y desarrollo de los educandos con un enfoque intercultural y plurilingüe. </w:t>
      </w:r>
    </w:p>
    <w:p w14:paraId="0BAF3966" w14:textId="77777777" w:rsidR="00B94B5C" w:rsidRPr="00B94B5C" w:rsidRDefault="00B94B5C" w:rsidP="00A15108">
      <w:pPr>
        <w:spacing w:line="360" w:lineRule="auto"/>
        <w:ind w:firstLine="709"/>
        <w:jc w:val="both"/>
        <w:rPr>
          <w:rFonts w:ascii="Arial" w:eastAsia="Calibri" w:hAnsi="Arial" w:cs="Arial"/>
          <w:lang w:val="es-MX" w:eastAsia="en-US"/>
        </w:rPr>
      </w:pPr>
    </w:p>
    <w:p w14:paraId="7A3CF437" w14:textId="5C39AC22" w:rsidR="006137CA" w:rsidRPr="00B94B5C" w:rsidRDefault="00B94B5C"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VII.</w:t>
      </w:r>
      <w:r w:rsidRPr="00B94B5C">
        <w:rPr>
          <w:rFonts w:ascii="Arial" w:eastAsia="Calibri" w:hAnsi="Arial" w:cs="Arial"/>
          <w:lang w:val="es-MX" w:eastAsia="en-US"/>
        </w:rPr>
        <w:t xml:space="preserve"> Establecer esquemas de coordinación entre las diferentes instancias de gobierno para asegurar que existan programas de movilidad e intercambio, nacional e internacional, dando especial apoyo a estudiantes de los pueblos y comunidades indígenas o </w:t>
      </w:r>
      <w:proofErr w:type="spellStart"/>
      <w:r w:rsidRPr="00B94B5C">
        <w:rPr>
          <w:rFonts w:ascii="Arial" w:eastAsia="Calibri" w:hAnsi="Arial" w:cs="Arial"/>
          <w:lang w:val="es-MX" w:eastAsia="en-US"/>
        </w:rPr>
        <w:t>afromexicanas</w:t>
      </w:r>
      <w:proofErr w:type="spellEnd"/>
      <w:r w:rsidRPr="00B94B5C">
        <w:rPr>
          <w:rFonts w:ascii="Arial" w:eastAsia="Calibri" w:hAnsi="Arial" w:cs="Arial"/>
          <w:lang w:val="es-MX" w:eastAsia="en-US"/>
        </w:rPr>
        <w:t xml:space="preserve"> o de diferentes etnias, en un marco de inclusión y enriquecimiento de las diferentes culturas.</w:t>
      </w:r>
    </w:p>
    <w:p w14:paraId="2B8D8964" w14:textId="77777777" w:rsidR="00B94B5C" w:rsidRDefault="00B94B5C" w:rsidP="00A15108">
      <w:pPr>
        <w:spacing w:line="360" w:lineRule="auto"/>
        <w:jc w:val="both"/>
        <w:rPr>
          <w:rFonts w:ascii="Arial" w:eastAsia="Calibri" w:hAnsi="Arial" w:cs="Arial"/>
          <w:lang w:val="es-MX" w:eastAsia="en-US"/>
        </w:rPr>
      </w:pPr>
    </w:p>
    <w:p w14:paraId="0B46A178" w14:textId="77777777" w:rsidR="006137CA" w:rsidRPr="006137CA" w:rsidRDefault="006137CA" w:rsidP="00A15108">
      <w:pPr>
        <w:spacing w:line="360" w:lineRule="auto"/>
        <w:jc w:val="center"/>
        <w:rPr>
          <w:rFonts w:ascii="Arial" w:eastAsia="Calibri" w:hAnsi="Arial" w:cs="Arial"/>
          <w:b/>
          <w:lang w:val="es-MX" w:eastAsia="en-US"/>
        </w:rPr>
      </w:pPr>
      <w:r w:rsidRPr="006137CA">
        <w:rPr>
          <w:rFonts w:ascii="Arial" w:eastAsia="Calibri" w:hAnsi="Arial" w:cs="Arial"/>
          <w:b/>
          <w:lang w:val="es-MX" w:eastAsia="en-US"/>
        </w:rPr>
        <w:t>Capítulo XI</w:t>
      </w:r>
    </w:p>
    <w:p w14:paraId="2FAD3F07" w14:textId="77777777" w:rsidR="006137CA" w:rsidRPr="006137CA" w:rsidRDefault="006137CA" w:rsidP="00A15108">
      <w:pPr>
        <w:spacing w:line="360" w:lineRule="auto"/>
        <w:jc w:val="center"/>
        <w:rPr>
          <w:rFonts w:ascii="Arial" w:eastAsia="Calibri" w:hAnsi="Arial" w:cs="Arial"/>
          <w:b/>
          <w:lang w:val="es-MX" w:eastAsia="en-US"/>
        </w:rPr>
      </w:pPr>
      <w:r w:rsidRPr="006137CA">
        <w:rPr>
          <w:rFonts w:ascii="Arial" w:eastAsia="Calibri" w:hAnsi="Arial" w:cs="Arial"/>
          <w:b/>
          <w:lang w:val="es-MX" w:eastAsia="en-US"/>
        </w:rPr>
        <w:t>Educación inclusiva</w:t>
      </w:r>
    </w:p>
    <w:p w14:paraId="2457BF7E" w14:textId="77777777" w:rsidR="006137CA" w:rsidRPr="006137CA" w:rsidRDefault="006137CA" w:rsidP="00A15108">
      <w:pPr>
        <w:spacing w:line="360" w:lineRule="auto"/>
        <w:jc w:val="both"/>
        <w:rPr>
          <w:rFonts w:ascii="Arial" w:eastAsia="Calibri" w:hAnsi="Arial" w:cs="Arial"/>
          <w:lang w:val="es-MX" w:eastAsia="en-US"/>
        </w:rPr>
      </w:pPr>
    </w:p>
    <w:p w14:paraId="555A1758" w14:textId="77777777" w:rsidR="006137CA" w:rsidRPr="006137CA" w:rsidRDefault="006137CA" w:rsidP="00A15108">
      <w:pPr>
        <w:spacing w:line="360" w:lineRule="auto"/>
        <w:jc w:val="both"/>
        <w:rPr>
          <w:rFonts w:ascii="Arial" w:eastAsia="Calibri" w:hAnsi="Arial" w:cs="Arial"/>
          <w:b/>
          <w:lang w:val="es-MX" w:eastAsia="en-US"/>
        </w:rPr>
      </w:pPr>
      <w:r w:rsidRPr="006137CA">
        <w:rPr>
          <w:rFonts w:ascii="Arial" w:eastAsia="Calibri" w:hAnsi="Arial" w:cs="Arial"/>
          <w:b/>
          <w:lang w:val="es-MX" w:eastAsia="en-US"/>
        </w:rPr>
        <w:t>Artículo 79. Educación inclusiva</w:t>
      </w:r>
    </w:p>
    <w:p w14:paraId="7C3E6B40" w14:textId="77777777" w:rsidR="006137CA" w:rsidRPr="006137CA" w:rsidRDefault="006137CA" w:rsidP="00A15108">
      <w:pPr>
        <w:spacing w:line="360" w:lineRule="auto"/>
        <w:jc w:val="both"/>
        <w:rPr>
          <w:rFonts w:ascii="Arial" w:eastAsia="Calibri" w:hAnsi="Arial" w:cs="Arial"/>
          <w:lang w:val="es-MX" w:eastAsia="en-US"/>
        </w:rPr>
      </w:pPr>
    </w:p>
    <w:p w14:paraId="01A55FC1" w14:textId="77777777" w:rsidR="006137CA" w:rsidRP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La educación inclusiva se refiere al conjunto de acciones orientadas a identificar, prevenir, reducir y eliminar las barreras que limitan el acceso, permanencia, participación y aprendizaje de todos los educandos, al eliminar prácticas de discriminación, exclusión y segregación.</w:t>
      </w:r>
    </w:p>
    <w:p w14:paraId="40571900" w14:textId="77777777" w:rsidR="006137CA" w:rsidRPr="006137CA" w:rsidRDefault="006137CA" w:rsidP="00A15108">
      <w:pPr>
        <w:spacing w:line="360" w:lineRule="auto"/>
        <w:jc w:val="both"/>
        <w:rPr>
          <w:rFonts w:ascii="Arial" w:eastAsia="Calibri" w:hAnsi="Arial" w:cs="Arial"/>
          <w:lang w:val="es-MX" w:eastAsia="en-US"/>
        </w:rPr>
      </w:pPr>
    </w:p>
    <w:p w14:paraId="6866DD14" w14:textId="77777777" w:rsidR="006137CA" w:rsidRP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La educación inclusiva se basa en la valoración de la diversidad, implementando los ajustes razonables al sistema para responder con equidad a las características, necesidades, intereses, capacidades, habilidades y estilos de aprendizaje de todos y cada uno de los educandos.</w:t>
      </w:r>
    </w:p>
    <w:p w14:paraId="4D3C49E4" w14:textId="77777777" w:rsidR="006137CA" w:rsidRPr="006137CA" w:rsidRDefault="006137CA" w:rsidP="00A15108">
      <w:pPr>
        <w:spacing w:line="360" w:lineRule="auto"/>
        <w:jc w:val="both"/>
        <w:rPr>
          <w:rFonts w:ascii="Arial" w:eastAsia="Calibri" w:hAnsi="Arial" w:cs="Arial"/>
          <w:lang w:val="es-MX" w:eastAsia="en-US"/>
        </w:rPr>
      </w:pPr>
    </w:p>
    <w:p w14:paraId="1CEB92D0" w14:textId="1E229019" w:rsid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 xml:space="preserve">El </w:t>
      </w:r>
      <w:r w:rsidR="00506AE9">
        <w:rPr>
          <w:rFonts w:ascii="Arial" w:eastAsia="Calibri" w:hAnsi="Arial" w:cs="Arial"/>
          <w:lang w:val="es-MX" w:eastAsia="en-US"/>
        </w:rPr>
        <w:t>e</w:t>
      </w:r>
      <w:r w:rsidRPr="006137CA">
        <w:rPr>
          <w:rFonts w:ascii="Arial" w:eastAsia="Calibri" w:hAnsi="Arial" w:cs="Arial"/>
          <w:lang w:val="es-MX" w:eastAsia="en-US"/>
        </w:rPr>
        <w:t>stado fomentará la capacitación docente y acorde a los educandos para una educación inclusiva en todos los niveles de estudio.</w:t>
      </w:r>
    </w:p>
    <w:p w14:paraId="531AF4C4" w14:textId="77777777" w:rsidR="00B94B5C" w:rsidRPr="006137CA" w:rsidRDefault="00B94B5C" w:rsidP="00A15108">
      <w:pPr>
        <w:spacing w:line="360" w:lineRule="auto"/>
        <w:jc w:val="both"/>
        <w:rPr>
          <w:rFonts w:ascii="Arial" w:eastAsia="Calibri" w:hAnsi="Arial" w:cs="Arial"/>
          <w:lang w:val="es-MX" w:eastAsia="en-US"/>
        </w:rPr>
      </w:pPr>
    </w:p>
    <w:p w14:paraId="146BE705" w14:textId="77777777" w:rsidR="006137CA" w:rsidRPr="006137CA" w:rsidRDefault="006137CA" w:rsidP="00A15108">
      <w:pPr>
        <w:spacing w:line="360" w:lineRule="auto"/>
        <w:jc w:val="both"/>
        <w:rPr>
          <w:rFonts w:ascii="Arial" w:eastAsia="Calibri" w:hAnsi="Arial" w:cs="Arial"/>
          <w:b/>
          <w:lang w:val="es-MX" w:eastAsia="en-US"/>
        </w:rPr>
      </w:pPr>
      <w:r w:rsidRPr="006137CA">
        <w:rPr>
          <w:rFonts w:ascii="Arial" w:eastAsia="Calibri" w:hAnsi="Arial" w:cs="Arial"/>
          <w:b/>
          <w:lang w:val="es-MX" w:eastAsia="en-US"/>
        </w:rPr>
        <w:t>Artículo 80. Medios para una educación inclusiva</w:t>
      </w:r>
    </w:p>
    <w:p w14:paraId="0A8A59CD" w14:textId="77777777" w:rsidR="006137CA" w:rsidRPr="006137CA" w:rsidRDefault="006137CA" w:rsidP="00A15108">
      <w:pPr>
        <w:spacing w:line="360" w:lineRule="auto"/>
        <w:jc w:val="both"/>
        <w:rPr>
          <w:rFonts w:ascii="Arial" w:eastAsia="Calibri" w:hAnsi="Arial" w:cs="Arial"/>
          <w:lang w:val="es-MX" w:eastAsia="en-US"/>
        </w:rPr>
      </w:pPr>
    </w:p>
    <w:p w14:paraId="78A3BCAD" w14:textId="77777777" w:rsidR="006137CA" w:rsidRPr="00B94B5C"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 xml:space="preserve">El estado </w:t>
      </w:r>
      <w:r w:rsidRPr="00B94B5C">
        <w:rPr>
          <w:rFonts w:ascii="Arial" w:eastAsia="Calibri" w:hAnsi="Arial" w:cs="Arial"/>
          <w:lang w:val="es-MX" w:eastAsia="en-US"/>
        </w:rPr>
        <w:t>y los municipios garantizarán un sistema de educación inclusivo en todos los niveles educativos, con el fin de favorecer el aprendizaje de todos los estudiantes, con énfasis en los que están excluidos, marginados o en riesgo de estarlo, para lo cual buscará:</w:t>
      </w:r>
    </w:p>
    <w:p w14:paraId="3C8A2352" w14:textId="77777777" w:rsidR="006137CA" w:rsidRPr="00B94B5C" w:rsidRDefault="006137CA" w:rsidP="00A15108">
      <w:pPr>
        <w:spacing w:line="360" w:lineRule="auto"/>
        <w:jc w:val="both"/>
        <w:rPr>
          <w:rFonts w:ascii="Arial" w:eastAsia="Calibri" w:hAnsi="Arial" w:cs="Arial"/>
          <w:lang w:val="es-MX" w:eastAsia="en-US"/>
        </w:rPr>
      </w:pPr>
    </w:p>
    <w:p w14:paraId="1A79DEFA" w14:textId="77777777" w:rsidR="006137CA" w:rsidRPr="00B94B5C" w:rsidRDefault="006137CA"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w:t>
      </w:r>
      <w:r w:rsidRPr="00B94B5C">
        <w:rPr>
          <w:rFonts w:ascii="Arial" w:eastAsia="Calibri" w:hAnsi="Arial" w:cs="Arial"/>
          <w:lang w:val="es-MX" w:eastAsia="en-US"/>
        </w:rPr>
        <w:t xml:space="preserve"> Favorecer el máximo logro de aprendizaje de los educandos con respeto a su dignidad, derechos humanos y libertades fundamentales, reforzando su autoestima y aprecio por la diversidad humana.</w:t>
      </w:r>
    </w:p>
    <w:p w14:paraId="506BDCA9" w14:textId="77777777" w:rsidR="006137CA" w:rsidRPr="00B94B5C" w:rsidRDefault="006137CA" w:rsidP="00A15108">
      <w:pPr>
        <w:spacing w:line="360" w:lineRule="auto"/>
        <w:ind w:firstLine="709"/>
        <w:jc w:val="both"/>
        <w:rPr>
          <w:rFonts w:ascii="Arial" w:eastAsia="Calibri" w:hAnsi="Arial" w:cs="Arial"/>
          <w:lang w:val="es-MX" w:eastAsia="en-US"/>
        </w:rPr>
      </w:pPr>
    </w:p>
    <w:p w14:paraId="54FD0FF1" w14:textId="77777777" w:rsidR="006137CA" w:rsidRPr="00B94B5C" w:rsidRDefault="006137CA"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II.</w:t>
      </w:r>
      <w:r w:rsidRPr="00B94B5C">
        <w:rPr>
          <w:rFonts w:ascii="Arial" w:eastAsia="Calibri" w:hAnsi="Arial" w:cs="Arial"/>
          <w:lang w:val="es-MX" w:eastAsia="en-US"/>
        </w:rPr>
        <w:t xml:space="preserve"> Desarrollar al máximo la personalidad, los talentos y la creatividad de los educandos.</w:t>
      </w:r>
    </w:p>
    <w:p w14:paraId="0B597482" w14:textId="77777777" w:rsidR="006137CA" w:rsidRPr="00B94B5C" w:rsidRDefault="006137CA" w:rsidP="00A15108">
      <w:pPr>
        <w:spacing w:line="360" w:lineRule="auto"/>
        <w:ind w:firstLine="709"/>
        <w:jc w:val="both"/>
        <w:rPr>
          <w:rFonts w:ascii="Arial" w:eastAsia="Calibri" w:hAnsi="Arial" w:cs="Arial"/>
          <w:lang w:val="es-MX" w:eastAsia="en-US"/>
        </w:rPr>
      </w:pPr>
    </w:p>
    <w:p w14:paraId="01D75E8C" w14:textId="77777777" w:rsidR="006137CA" w:rsidRPr="00B94B5C" w:rsidRDefault="006137CA"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III.</w:t>
      </w:r>
      <w:r w:rsidRPr="00B94B5C">
        <w:rPr>
          <w:rFonts w:ascii="Arial" w:eastAsia="Calibri" w:hAnsi="Arial" w:cs="Arial"/>
          <w:lang w:val="es-MX" w:eastAsia="en-US"/>
        </w:rPr>
        <w:t xml:space="preserve"> Favorecer la plena participación de los educandos, su educación y facilitar la continuidad de sus estudios en la educación obligatoria.</w:t>
      </w:r>
    </w:p>
    <w:p w14:paraId="0F71E0C3" w14:textId="0712FADB" w:rsidR="006137CA" w:rsidRPr="00B94B5C" w:rsidRDefault="006137CA" w:rsidP="00A15108">
      <w:pPr>
        <w:spacing w:line="360" w:lineRule="auto"/>
        <w:ind w:firstLine="709"/>
        <w:jc w:val="both"/>
        <w:rPr>
          <w:rFonts w:ascii="Arial" w:eastAsia="Calibri" w:hAnsi="Arial" w:cs="Arial"/>
          <w:lang w:val="es-MX" w:eastAsia="en-US"/>
        </w:rPr>
      </w:pPr>
    </w:p>
    <w:p w14:paraId="3E52C0A1" w14:textId="77777777" w:rsidR="006137CA" w:rsidRPr="00B94B5C" w:rsidRDefault="006137CA"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IV.</w:t>
      </w:r>
      <w:r w:rsidRPr="00B94B5C">
        <w:rPr>
          <w:rFonts w:ascii="Arial" w:eastAsia="Calibri" w:hAnsi="Arial" w:cs="Arial"/>
          <w:lang w:val="es-MX" w:eastAsia="en-US"/>
        </w:rPr>
        <w:t xml:space="preserve"> Instrumentar acciones para que ninguna persona quede excluida del Sistema Educativo Nacional por motivos de origen étnico o nacional, creencias religiosas, convicciones éticas o de conciencia, sexo, orientación sexual o de género, así como por sus características, necesidades, intereses, discapacidades, habilidades y estilos de aprendizaje, o cualquier otra que atente contra la dignidad humana, o menoscabe los derechos y libertades humanas de los educandos.</w:t>
      </w:r>
    </w:p>
    <w:p w14:paraId="07B4BAEF" w14:textId="77777777" w:rsidR="006137CA" w:rsidRPr="00B94B5C" w:rsidRDefault="006137CA" w:rsidP="00A15108">
      <w:pPr>
        <w:spacing w:line="360" w:lineRule="auto"/>
        <w:ind w:firstLine="709"/>
        <w:jc w:val="both"/>
        <w:rPr>
          <w:rFonts w:ascii="Arial" w:eastAsia="Calibri" w:hAnsi="Arial" w:cs="Arial"/>
          <w:lang w:val="es-MX" w:eastAsia="en-US"/>
        </w:rPr>
      </w:pPr>
    </w:p>
    <w:p w14:paraId="5406CA5D" w14:textId="484CA6A9" w:rsidR="00B94B5C" w:rsidRDefault="006137CA" w:rsidP="00A15108">
      <w:pPr>
        <w:spacing w:line="360" w:lineRule="auto"/>
        <w:ind w:firstLine="709"/>
        <w:jc w:val="both"/>
        <w:rPr>
          <w:rFonts w:ascii="Arial" w:eastAsia="Calibri" w:hAnsi="Arial" w:cs="Arial"/>
          <w:lang w:val="es-MX" w:eastAsia="en-US"/>
        </w:rPr>
      </w:pPr>
      <w:r w:rsidRPr="00B94B5C">
        <w:rPr>
          <w:rFonts w:ascii="Arial" w:eastAsia="Calibri" w:hAnsi="Arial" w:cs="Arial"/>
          <w:b/>
          <w:lang w:val="es-MX" w:eastAsia="en-US"/>
        </w:rPr>
        <w:t>V.</w:t>
      </w:r>
      <w:r w:rsidRPr="00B94B5C">
        <w:rPr>
          <w:rFonts w:ascii="Arial" w:eastAsia="Calibri" w:hAnsi="Arial" w:cs="Arial"/>
          <w:lang w:val="es-MX" w:eastAsia="en-US"/>
        </w:rPr>
        <w:t xml:space="preserve"> Realizar los ajustes razonables en función de las necesidades de los educandos, otorgar los apoyos necesarios para facilitar su formación, y contar con infraestructuras accesibles para las personas con discapacidad.</w:t>
      </w:r>
    </w:p>
    <w:p w14:paraId="74BFF810" w14:textId="77777777" w:rsidR="00B94B5C" w:rsidRPr="00B94B5C" w:rsidRDefault="00B94B5C" w:rsidP="00A15108">
      <w:pPr>
        <w:spacing w:line="360" w:lineRule="auto"/>
        <w:ind w:firstLine="709"/>
        <w:jc w:val="both"/>
        <w:rPr>
          <w:rFonts w:ascii="Arial" w:eastAsia="Calibri" w:hAnsi="Arial" w:cs="Arial"/>
          <w:lang w:val="es-MX" w:eastAsia="en-US"/>
        </w:rPr>
      </w:pPr>
    </w:p>
    <w:p w14:paraId="6E9CA43F" w14:textId="77777777" w:rsidR="006137CA" w:rsidRPr="00B94B5C" w:rsidRDefault="006137CA" w:rsidP="00A15108">
      <w:pPr>
        <w:spacing w:line="360" w:lineRule="auto"/>
        <w:jc w:val="both"/>
        <w:rPr>
          <w:rFonts w:ascii="Arial" w:eastAsia="Calibri" w:hAnsi="Arial" w:cs="Arial"/>
          <w:b/>
          <w:lang w:val="es-MX" w:eastAsia="en-US"/>
        </w:rPr>
      </w:pPr>
      <w:r w:rsidRPr="00B94B5C">
        <w:rPr>
          <w:rFonts w:ascii="Arial" w:eastAsia="Calibri" w:hAnsi="Arial" w:cs="Arial"/>
          <w:b/>
          <w:lang w:val="es-MX" w:eastAsia="en-US"/>
        </w:rPr>
        <w:t>Artículo 81. Personas con discapacidad</w:t>
      </w:r>
    </w:p>
    <w:p w14:paraId="0A55FD4D" w14:textId="77777777" w:rsidR="006137CA" w:rsidRPr="00B94B5C" w:rsidRDefault="006137CA" w:rsidP="00A15108">
      <w:pPr>
        <w:spacing w:line="360" w:lineRule="auto"/>
        <w:jc w:val="both"/>
        <w:rPr>
          <w:rFonts w:ascii="Arial" w:eastAsia="Calibri" w:hAnsi="Arial" w:cs="Arial"/>
          <w:lang w:val="es-MX" w:eastAsia="en-US"/>
        </w:rPr>
      </w:pPr>
    </w:p>
    <w:p w14:paraId="1FE3228E" w14:textId="7FD0CA3A" w:rsid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 xml:space="preserve">El </w:t>
      </w:r>
      <w:r w:rsidR="00506AE9">
        <w:rPr>
          <w:rFonts w:ascii="Arial" w:eastAsia="Calibri" w:hAnsi="Arial" w:cs="Arial"/>
          <w:lang w:val="es-MX" w:eastAsia="en-US"/>
        </w:rPr>
        <w:t>e</w:t>
      </w:r>
      <w:r w:rsidRPr="006137CA">
        <w:rPr>
          <w:rFonts w:ascii="Arial" w:eastAsia="Calibri" w:hAnsi="Arial" w:cs="Arial"/>
          <w:lang w:val="es-MX" w:eastAsia="en-US"/>
        </w:rPr>
        <w:t>stado y los municipios proporcionarán a las personas con discapacidad la posibilidad de aprender y desarrollar habilidades para la vida que favorezcan su participación plena y efectiva en la educación y la socie</w:t>
      </w:r>
      <w:r w:rsidR="00A15108">
        <w:rPr>
          <w:rFonts w:ascii="Arial" w:eastAsia="Calibri" w:hAnsi="Arial" w:cs="Arial"/>
          <w:lang w:val="es-MX" w:eastAsia="en-US"/>
        </w:rPr>
        <w:t>dad, en igualdad de condiciones.</w:t>
      </w:r>
    </w:p>
    <w:p w14:paraId="31B473EB" w14:textId="77777777" w:rsidR="006137CA" w:rsidRPr="006137CA" w:rsidRDefault="006137CA" w:rsidP="00A15108">
      <w:pPr>
        <w:spacing w:line="360" w:lineRule="auto"/>
        <w:jc w:val="both"/>
        <w:rPr>
          <w:rFonts w:ascii="Arial" w:eastAsia="Calibri" w:hAnsi="Arial" w:cs="Arial"/>
          <w:lang w:val="es-MX" w:eastAsia="en-US"/>
        </w:rPr>
      </w:pPr>
    </w:p>
    <w:p w14:paraId="67B1622C" w14:textId="77777777" w:rsidR="006137CA" w:rsidRPr="006137CA" w:rsidRDefault="006137CA" w:rsidP="00A15108">
      <w:pPr>
        <w:spacing w:line="360" w:lineRule="auto"/>
        <w:jc w:val="both"/>
        <w:rPr>
          <w:rFonts w:ascii="Arial" w:eastAsia="Calibri" w:hAnsi="Arial" w:cs="Arial"/>
          <w:b/>
          <w:lang w:val="es-MX" w:eastAsia="en-US"/>
        </w:rPr>
      </w:pPr>
      <w:r w:rsidRPr="006137CA">
        <w:rPr>
          <w:rFonts w:ascii="Arial" w:eastAsia="Calibri" w:hAnsi="Arial" w:cs="Arial"/>
          <w:b/>
          <w:lang w:val="es-MX" w:eastAsia="en-US"/>
        </w:rPr>
        <w:t>Artículo 82. Atribuciones para enfrentar las barreras para el aprendizaje</w:t>
      </w:r>
    </w:p>
    <w:p w14:paraId="1B1021DB" w14:textId="77777777" w:rsidR="006137CA" w:rsidRPr="006137CA" w:rsidRDefault="006137CA" w:rsidP="00A15108">
      <w:pPr>
        <w:spacing w:line="360" w:lineRule="auto"/>
        <w:jc w:val="both"/>
        <w:rPr>
          <w:rFonts w:ascii="Arial" w:eastAsia="Calibri" w:hAnsi="Arial" w:cs="Arial"/>
          <w:lang w:val="es-MX" w:eastAsia="en-US"/>
        </w:rPr>
      </w:pPr>
    </w:p>
    <w:p w14:paraId="54EF894D" w14:textId="0A937DC8" w:rsidR="006137CA" w:rsidRP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En la aplicación de esta ley</w:t>
      </w:r>
      <w:r w:rsidR="00506AE9">
        <w:rPr>
          <w:rFonts w:ascii="Arial" w:eastAsia="Calibri" w:hAnsi="Arial" w:cs="Arial"/>
          <w:lang w:val="es-MX" w:eastAsia="en-US"/>
        </w:rPr>
        <w:t>,</w:t>
      </w:r>
      <w:r w:rsidRPr="006137CA">
        <w:rPr>
          <w:rFonts w:ascii="Arial" w:eastAsia="Calibri" w:hAnsi="Arial" w:cs="Arial"/>
          <w:lang w:val="es-MX" w:eastAsia="en-US"/>
        </w:rPr>
        <w:t xml:space="preserve"> el </w:t>
      </w:r>
      <w:r w:rsidR="00506AE9">
        <w:rPr>
          <w:rFonts w:ascii="Arial" w:eastAsia="Calibri" w:hAnsi="Arial" w:cs="Arial"/>
          <w:lang w:val="es-MX" w:eastAsia="en-US"/>
        </w:rPr>
        <w:t>e</w:t>
      </w:r>
      <w:r w:rsidRPr="006137CA">
        <w:rPr>
          <w:rFonts w:ascii="Arial" w:eastAsia="Calibri" w:hAnsi="Arial" w:cs="Arial"/>
          <w:lang w:val="es-MX" w:eastAsia="en-US"/>
        </w:rPr>
        <w:t>stado, a través de la Autoridad</w:t>
      </w:r>
      <w:r w:rsidR="004D4772">
        <w:rPr>
          <w:rFonts w:ascii="Arial" w:eastAsia="Calibri" w:hAnsi="Arial" w:cs="Arial"/>
          <w:lang w:val="es-MX" w:eastAsia="en-US"/>
        </w:rPr>
        <w:t xml:space="preserve"> e</w:t>
      </w:r>
      <w:r w:rsidRPr="006137CA">
        <w:rPr>
          <w:rFonts w:ascii="Arial" w:eastAsia="Calibri" w:hAnsi="Arial" w:cs="Arial"/>
          <w:lang w:val="es-MX" w:eastAsia="en-US"/>
        </w:rPr>
        <w:t>ducativa</w:t>
      </w:r>
      <w:r w:rsidR="004D4772">
        <w:rPr>
          <w:rFonts w:ascii="Arial" w:eastAsia="Calibri" w:hAnsi="Arial" w:cs="Arial"/>
          <w:lang w:val="es-MX" w:eastAsia="en-US"/>
        </w:rPr>
        <w:t xml:space="preserve"> estatal</w:t>
      </w:r>
      <w:r w:rsidRPr="006137CA">
        <w:rPr>
          <w:rFonts w:ascii="Arial" w:eastAsia="Calibri" w:hAnsi="Arial" w:cs="Arial"/>
          <w:lang w:val="es-MX" w:eastAsia="en-US"/>
        </w:rPr>
        <w:t>, garantizará el derecho a la educación de los educandos con discapacidad, condiciones especiales, aptitudes sobresalientes o que enfrenten barreras para el aprendizaje y la participación, en igualdad de condiciones en la sociedad y educación.</w:t>
      </w:r>
    </w:p>
    <w:p w14:paraId="04733867" w14:textId="77777777" w:rsidR="006137CA" w:rsidRPr="006137CA" w:rsidRDefault="006137CA" w:rsidP="00A15108">
      <w:pPr>
        <w:spacing w:line="360" w:lineRule="auto"/>
        <w:jc w:val="both"/>
        <w:rPr>
          <w:rFonts w:ascii="Arial" w:eastAsia="Calibri" w:hAnsi="Arial" w:cs="Arial"/>
          <w:lang w:val="es-MX" w:eastAsia="en-US"/>
        </w:rPr>
      </w:pPr>
    </w:p>
    <w:p w14:paraId="53476A55" w14:textId="43F6DB19" w:rsidR="006137CA" w:rsidRP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En cumplimiento a lo dispuesto en el párrafo anterior, la Secretaría de Educación emitirá lineamientos para la atención integral de los educandos con discapacidades, circunstancias, necesidades, estilos y r</w:t>
      </w:r>
      <w:r w:rsidR="00ED29AD">
        <w:rPr>
          <w:rFonts w:ascii="Arial" w:eastAsia="Calibri" w:hAnsi="Arial" w:cs="Arial"/>
          <w:lang w:val="es-MX" w:eastAsia="en-US"/>
        </w:rPr>
        <w:t>itmo de aprendizaje diversos. La</w:t>
      </w:r>
      <w:r w:rsidR="004D4772">
        <w:rPr>
          <w:rFonts w:ascii="Arial" w:eastAsia="Calibri" w:hAnsi="Arial" w:cs="Arial"/>
          <w:lang w:val="es-MX" w:eastAsia="en-US"/>
        </w:rPr>
        <w:t>s</w:t>
      </w:r>
      <w:r w:rsidRPr="006137CA">
        <w:rPr>
          <w:rFonts w:ascii="Arial" w:eastAsia="Calibri" w:hAnsi="Arial" w:cs="Arial"/>
          <w:lang w:val="es-MX" w:eastAsia="en-US"/>
        </w:rPr>
        <w:t xml:space="preserve"> Autoridad</w:t>
      </w:r>
      <w:r w:rsidR="004D4772">
        <w:rPr>
          <w:rFonts w:ascii="Arial" w:eastAsia="Calibri" w:hAnsi="Arial" w:cs="Arial"/>
          <w:lang w:val="es-MX" w:eastAsia="en-US"/>
        </w:rPr>
        <w:t>es</w:t>
      </w:r>
      <w:r w:rsidRPr="006137CA">
        <w:rPr>
          <w:rFonts w:ascii="Arial" w:eastAsia="Calibri" w:hAnsi="Arial" w:cs="Arial"/>
          <w:lang w:val="es-MX" w:eastAsia="en-US"/>
        </w:rPr>
        <w:t xml:space="preserve"> </w:t>
      </w:r>
      <w:r w:rsidR="00506AE9">
        <w:rPr>
          <w:rFonts w:ascii="Arial" w:eastAsia="Calibri" w:hAnsi="Arial" w:cs="Arial"/>
          <w:lang w:val="es-MX" w:eastAsia="en-US"/>
        </w:rPr>
        <w:t>e</w:t>
      </w:r>
      <w:r w:rsidRPr="006137CA">
        <w:rPr>
          <w:rFonts w:ascii="Arial" w:eastAsia="Calibri" w:hAnsi="Arial" w:cs="Arial"/>
          <w:lang w:val="es-MX" w:eastAsia="en-US"/>
        </w:rPr>
        <w:t>ducativa</w:t>
      </w:r>
      <w:r w:rsidR="004D4772">
        <w:rPr>
          <w:rFonts w:ascii="Arial" w:eastAsia="Calibri" w:hAnsi="Arial" w:cs="Arial"/>
          <w:lang w:val="es-MX" w:eastAsia="en-US"/>
        </w:rPr>
        <w:t>s</w:t>
      </w:r>
      <w:r w:rsidRPr="006137CA">
        <w:rPr>
          <w:rFonts w:ascii="Arial" w:eastAsia="Calibri" w:hAnsi="Arial" w:cs="Arial"/>
          <w:lang w:val="es-MX" w:eastAsia="en-US"/>
        </w:rPr>
        <w:t>, en el ámbito de su competencia y en un contexto educativo incluyente, basado en los principios de respeto, equidad, no discriminación, igualdad sustantiva y con perspectiva de género, realizará lo siguiente:</w:t>
      </w:r>
    </w:p>
    <w:p w14:paraId="75C73171" w14:textId="77777777" w:rsidR="006137CA" w:rsidRPr="006137CA" w:rsidRDefault="006137CA" w:rsidP="00A15108">
      <w:pPr>
        <w:spacing w:line="360" w:lineRule="auto"/>
        <w:jc w:val="both"/>
        <w:rPr>
          <w:rFonts w:ascii="Arial" w:eastAsia="Calibri" w:hAnsi="Arial" w:cs="Arial"/>
          <w:lang w:val="es-MX" w:eastAsia="en-US"/>
        </w:rPr>
      </w:pPr>
    </w:p>
    <w:p w14:paraId="75C0B1D6"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I.</w:t>
      </w:r>
      <w:r w:rsidRPr="006137CA">
        <w:rPr>
          <w:rFonts w:ascii="Arial" w:eastAsia="Calibri" w:hAnsi="Arial" w:cs="Arial"/>
          <w:lang w:val="es-MX" w:eastAsia="en-US"/>
        </w:rPr>
        <w:t xml:space="preserve"> Procurar una educación especial bajo las condiciones necesarias, previo análisis, decisión y valoración por parte de los educandos, madres y padres de familia o tutores, personal docente y capacitado, en atención a las condiciones de salud, para garantizar el derecho a la educación de los educandos que enfrentan barreras para el aprendizaje y la participación que deriven de esta circunstancia.</w:t>
      </w:r>
    </w:p>
    <w:p w14:paraId="7C734D42" w14:textId="77777777" w:rsidR="006137CA" w:rsidRPr="006137CA" w:rsidRDefault="006137CA" w:rsidP="00A15108">
      <w:pPr>
        <w:spacing w:line="360" w:lineRule="auto"/>
        <w:ind w:firstLine="709"/>
        <w:jc w:val="both"/>
        <w:rPr>
          <w:rFonts w:ascii="Arial" w:eastAsia="Calibri" w:hAnsi="Arial" w:cs="Arial"/>
          <w:lang w:val="es-MX" w:eastAsia="en-US"/>
        </w:rPr>
      </w:pPr>
    </w:p>
    <w:p w14:paraId="6E67DA2E"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II.</w:t>
      </w:r>
      <w:r w:rsidRPr="006137CA">
        <w:rPr>
          <w:rFonts w:ascii="Arial" w:eastAsia="Calibri" w:hAnsi="Arial" w:cs="Arial"/>
          <w:lang w:val="es-MX" w:eastAsia="en-US"/>
        </w:rPr>
        <w:t xml:space="preserve"> Diseñar e implementar formatos accesibles para garantizar una educación inclusiva, procurando en la medida de lo posible su incorporación a todos los servicios educativos, sin que esto cancele su posibilidad de acceder al servicio escolarizado.</w:t>
      </w:r>
    </w:p>
    <w:p w14:paraId="212A04A2" w14:textId="77777777" w:rsidR="006137CA" w:rsidRPr="006137CA" w:rsidRDefault="006137CA" w:rsidP="00A15108">
      <w:pPr>
        <w:spacing w:line="360" w:lineRule="auto"/>
        <w:ind w:firstLine="709"/>
        <w:jc w:val="both"/>
        <w:rPr>
          <w:rFonts w:ascii="Arial" w:eastAsia="Calibri" w:hAnsi="Arial" w:cs="Arial"/>
          <w:lang w:val="es-MX" w:eastAsia="en-US"/>
        </w:rPr>
      </w:pPr>
    </w:p>
    <w:p w14:paraId="6400804F"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III.</w:t>
      </w:r>
      <w:r w:rsidRPr="006137CA">
        <w:rPr>
          <w:rFonts w:ascii="Arial" w:eastAsia="Calibri" w:hAnsi="Arial" w:cs="Arial"/>
          <w:lang w:val="es-MX" w:eastAsia="en-US"/>
        </w:rPr>
        <w:t xml:space="preserve"> Proporcionar una educación inclusiva para apoyar a los educandos con alguna discapacidad o con aptitudes sobresalientes en los niveles de educación obligatoria.</w:t>
      </w:r>
    </w:p>
    <w:p w14:paraId="02473F27" w14:textId="77777777" w:rsidR="006137CA" w:rsidRPr="006137CA" w:rsidRDefault="006137CA" w:rsidP="00A15108">
      <w:pPr>
        <w:spacing w:line="360" w:lineRule="auto"/>
        <w:ind w:firstLine="709"/>
        <w:jc w:val="both"/>
        <w:rPr>
          <w:rFonts w:ascii="Arial" w:eastAsia="Calibri" w:hAnsi="Arial" w:cs="Arial"/>
          <w:lang w:val="es-MX" w:eastAsia="en-US"/>
        </w:rPr>
      </w:pPr>
    </w:p>
    <w:p w14:paraId="024E7697"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IV.</w:t>
      </w:r>
      <w:r w:rsidRPr="006137CA">
        <w:rPr>
          <w:rFonts w:ascii="Arial" w:eastAsia="Calibri" w:hAnsi="Arial" w:cs="Arial"/>
          <w:lang w:val="es-MX" w:eastAsia="en-US"/>
        </w:rPr>
        <w:t xml:space="preserve"> Establecer un sistema de diagnóstico temprano y atención especializada para la eliminación de barreras para el aprendizaje y la participación de los educandos con alguna discapacidad.</w:t>
      </w:r>
    </w:p>
    <w:p w14:paraId="172833E9" w14:textId="77777777" w:rsidR="006137CA" w:rsidRPr="006137CA" w:rsidRDefault="006137CA" w:rsidP="00A15108">
      <w:pPr>
        <w:spacing w:line="360" w:lineRule="auto"/>
        <w:ind w:firstLine="709"/>
        <w:jc w:val="both"/>
        <w:rPr>
          <w:rFonts w:ascii="Arial" w:eastAsia="Calibri" w:hAnsi="Arial" w:cs="Arial"/>
          <w:lang w:val="es-MX" w:eastAsia="en-US"/>
        </w:rPr>
      </w:pPr>
    </w:p>
    <w:p w14:paraId="7C5C2CD4"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V.</w:t>
      </w:r>
      <w:r w:rsidRPr="006137CA">
        <w:rPr>
          <w:rFonts w:ascii="Arial" w:eastAsia="Calibri" w:hAnsi="Arial" w:cs="Arial"/>
          <w:lang w:val="es-MX" w:eastAsia="en-US"/>
        </w:rPr>
        <w:t xml:space="preserve"> Garantizar la formación de todo el personal docente capacitándolo para que, en el ámbito de sus competencias, contribuyan a identificar y eliminar las barreras para el aprendizaje y la participación, y preste los apoyos que los educandos requieran.</w:t>
      </w:r>
    </w:p>
    <w:p w14:paraId="7730CC9F" w14:textId="77777777" w:rsidR="006137CA" w:rsidRPr="006137CA" w:rsidRDefault="006137CA" w:rsidP="00A15108">
      <w:pPr>
        <w:spacing w:line="360" w:lineRule="auto"/>
        <w:ind w:firstLine="709"/>
        <w:jc w:val="both"/>
        <w:rPr>
          <w:rFonts w:ascii="Arial" w:eastAsia="Calibri" w:hAnsi="Arial" w:cs="Arial"/>
          <w:lang w:val="es-MX" w:eastAsia="en-US"/>
        </w:rPr>
      </w:pPr>
    </w:p>
    <w:p w14:paraId="2626F775"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VI.</w:t>
      </w:r>
      <w:r w:rsidRPr="006137CA">
        <w:rPr>
          <w:rFonts w:ascii="Arial" w:eastAsia="Calibri" w:hAnsi="Arial" w:cs="Arial"/>
          <w:lang w:val="es-MX" w:eastAsia="en-US"/>
        </w:rPr>
        <w:t xml:space="preserve"> Garantizar la satisfacción de las necesidades básicas de aprendizaje de los educandos con alguna discapacidad, su bienestar y máximo desarrollo para la autónoma inclusión a la vida social y productiva.</w:t>
      </w:r>
    </w:p>
    <w:p w14:paraId="3FF01B8C" w14:textId="77777777" w:rsidR="006137CA" w:rsidRPr="006137CA" w:rsidRDefault="006137CA" w:rsidP="00A15108">
      <w:pPr>
        <w:spacing w:line="360" w:lineRule="auto"/>
        <w:ind w:firstLine="709"/>
        <w:jc w:val="both"/>
        <w:rPr>
          <w:rFonts w:ascii="Arial" w:eastAsia="Calibri" w:hAnsi="Arial" w:cs="Arial"/>
          <w:lang w:val="es-MX" w:eastAsia="en-US"/>
        </w:rPr>
      </w:pPr>
    </w:p>
    <w:p w14:paraId="795D8DBE" w14:textId="77777777" w:rsidR="006137CA" w:rsidRPr="006137CA" w:rsidRDefault="006137CA" w:rsidP="00A15108">
      <w:pPr>
        <w:spacing w:line="360" w:lineRule="auto"/>
        <w:ind w:firstLine="709"/>
        <w:jc w:val="both"/>
        <w:rPr>
          <w:rFonts w:ascii="Arial" w:eastAsia="Calibri" w:hAnsi="Arial" w:cs="Arial"/>
          <w:lang w:val="es-MX" w:eastAsia="en-US"/>
        </w:rPr>
      </w:pPr>
      <w:r w:rsidRPr="006137CA">
        <w:rPr>
          <w:rFonts w:ascii="Arial" w:eastAsia="Calibri" w:hAnsi="Arial" w:cs="Arial"/>
          <w:b/>
          <w:lang w:val="es-MX" w:eastAsia="en-US"/>
        </w:rPr>
        <w:t>VII.</w:t>
      </w:r>
      <w:r w:rsidRPr="006137CA">
        <w:rPr>
          <w:rFonts w:ascii="Arial" w:eastAsia="Calibri" w:hAnsi="Arial" w:cs="Arial"/>
          <w:lang w:val="es-MX" w:eastAsia="en-US"/>
        </w:rPr>
        <w:t xml:space="preserve"> Promover actitudes, prácticas y políticas incluyentes para la eliminación de las barreras del aprendizaje en todos los actores sociales involucrados en educación.</w:t>
      </w:r>
    </w:p>
    <w:p w14:paraId="1513A198" w14:textId="77777777" w:rsidR="006137CA" w:rsidRPr="006137CA" w:rsidRDefault="006137CA" w:rsidP="00A15108">
      <w:pPr>
        <w:spacing w:line="360" w:lineRule="auto"/>
        <w:ind w:firstLine="709"/>
        <w:jc w:val="both"/>
        <w:rPr>
          <w:rFonts w:ascii="Arial" w:eastAsia="Calibri" w:hAnsi="Arial" w:cs="Arial"/>
          <w:lang w:val="es-MX" w:eastAsia="en-US"/>
        </w:rPr>
      </w:pPr>
    </w:p>
    <w:p w14:paraId="52B3E39C" w14:textId="59744628" w:rsid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VIII.</w:t>
      </w:r>
      <w:r w:rsidRPr="006137CA">
        <w:rPr>
          <w:rFonts w:ascii="Arial" w:eastAsia="Calibri" w:hAnsi="Arial" w:cs="Arial"/>
          <w:lang w:val="es-MX" w:eastAsia="en-US"/>
        </w:rPr>
        <w:t xml:space="preserve"> Desarrollar en el educando la autoestima y las competencias para el trabajo productivo, que faciliten la integración social y enriquezcan con sus capacidades y expe</w:t>
      </w:r>
      <w:r w:rsidR="00F905B7">
        <w:rPr>
          <w:rFonts w:ascii="Arial" w:eastAsia="Calibri" w:hAnsi="Arial" w:cs="Arial"/>
          <w:lang w:val="es-MX" w:eastAsia="en-US"/>
        </w:rPr>
        <w:t>riencias la convivencia humana.</w:t>
      </w:r>
    </w:p>
    <w:p w14:paraId="5CB46131" w14:textId="77777777" w:rsidR="00F905B7" w:rsidRPr="006137CA" w:rsidRDefault="00F905B7" w:rsidP="00A15108">
      <w:pPr>
        <w:spacing w:line="360" w:lineRule="auto"/>
        <w:ind w:firstLine="709"/>
        <w:jc w:val="both"/>
        <w:rPr>
          <w:rFonts w:ascii="Arial" w:eastAsia="Calibri" w:hAnsi="Arial" w:cs="Arial"/>
          <w:lang w:val="es-MX" w:eastAsia="en-US"/>
        </w:rPr>
      </w:pPr>
    </w:p>
    <w:p w14:paraId="5A2FB255" w14:textId="77777777" w:rsid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IX.</w:t>
      </w:r>
      <w:r w:rsidRPr="006137CA">
        <w:rPr>
          <w:rFonts w:ascii="Arial" w:eastAsia="Calibri" w:hAnsi="Arial" w:cs="Arial"/>
          <w:lang w:val="es-MX" w:eastAsia="en-US"/>
        </w:rPr>
        <w:t xml:space="preserve"> Impulsar estrategias de apoyo profesional técnico y de infraestructura educativa acorde a las necesidades de los educandos, para el logro de objetivos comunes en la educación.</w:t>
      </w:r>
    </w:p>
    <w:p w14:paraId="0F018DE3" w14:textId="77777777" w:rsidR="00F905B7" w:rsidRPr="00F905B7" w:rsidRDefault="00F905B7" w:rsidP="00A15108">
      <w:pPr>
        <w:spacing w:line="360" w:lineRule="auto"/>
        <w:ind w:firstLine="709"/>
        <w:jc w:val="both"/>
        <w:rPr>
          <w:rFonts w:ascii="Arial" w:eastAsia="Calibri" w:hAnsi="Arial" w:cs="Arial"/>
          <w:b/>
          <w:lang w:val="es-MX" w:eastAsia="en-US"/>
        </w:rPr>
      </w:pPr>
    </w:p>
    <w:p w14:paraId="72D95ED6" w14:textId="77777777" w:rsidR="006137CA" w:rsidRPr="00F905B7" w:rsidRDefault="006137CA" w:rsidP="00A15108">
      <w:pPr>
        <w:spacing w:line="360" w:lineRule="auto"/>
        <w:jc w:val="both"/>
        <w:rPr>
          <w:rFonts w:ascii="Arial" w:eastAsia="Calibri" w:hAnsi="Arial" w:cs="Arial"/>
          <w:b/>
          <w:lang w:val="es-MX" w:eastAsia="en-US"/>
        </w:rPr>
      </w:pPr>
      <w:r w:rsidRPr="00F905B7">
        <w:rPr>
          <w:rFonts w:ascii="Arial" w:eastAsia="Calibri" w:hAnsi="Arial" w:cs="Arial"/>
          <w:b/>
          <w:lang w:val="es-MX" w:eastAsia="en-US"/>
        </w:rPr>
        <w:t>Artículo 83. Garantías para la educación inclusiva</w:t>
      </w:r>
    </w:p>
    <w:p w14:paraId="18183088" w14:textId="77777777" w:rsidR="006137CA" w:rsidRPr="006137CA" w:rsidRDefault="006137CA" w:rsidP="00A15108">
      <w:pPr>
        <w:spacing w:line="360" w:lineRule="auto"/>
        <w:jc w:val="both"/>
        <w:rPr>
          <w:rFonts w:ascii="Arial" w:eastAsia="Calibri" w:hAnsi="Arial" w:cs="Arial"/>
          <w:lang w:val="es-MX" w:eastAsia="en-US"/>
        </w:rPr>
      </w:pPr>
    </w:p>
    <w:p w14:paraId="730A7D63" w14:textId="5DF0CA78" w:rsidR="006137CA" w:rsidRPr="006137CA"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Para garantizar la educaci</w:t>
      </w:r>
      <w:r w:rsidR="00C77839">
        <w:rPr>
          <w:rFonts w:ascii="Arial" w:eastAsia="Calibri" w:hAnsi="Arial" w:cs="Arial"/>
          <w:lang w:val="es-MX" w:eastAsia="en-US"/>
        </w:rPr>
        <w:t>ón inclusiva, las A</w:t>
      </w:r>
      <w:r w:rsidRPr="006137CA">
        <w:rPr>
          <w:rFonts w:ascii="Arial" w:eastAsia="Calibri" w:hAnsi="Arial" w:cs="Arial"/>
          <w:lang w:val="es-MX" w:eastAsia="en-US"/>
        </w:rPr>
        <w:t xml:space="preserve">utoridades educativas, en el ámbito de su competencia, implementarán las medidas pertinentes, las cuales serán enunciativas y no limitativas, entre ellas: </w:t>
      </w:r>
    </w:p>
    <w:p w14:paraId="747930B4" w14:textId="77777777" w:rsidR="006137CA" w:rsidRPr="006137CA" w:rsidRDefault="006137CA" w:rsidP="00A15108">
      <w:pPr>
        <w:spacing w:line="360" w:lineRule="auto"/>
        <w:jc w:val="both"/>
        <w:rPr>
          <w:rFonts w:ascii="Arial" w:eastAsia="Calibri" w:hAnsi="Arial" w:cs="Arial"/>
          <w:lang w:val="es-MX" w:eastAsia="en-US"/>
        </w:rPr>
      </w:pPr>
    </w:p>
    <w:p w14:paraId="684E5F67" w14:textId="77777777" w:rsidR="006137CA" w:rsidRP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I.</w:t>
      </w:r>
      <w:r w:rsidRPr="006137CA">
        <w:rPr>
          <w:rFonts w:ascii="Arial" w:eastAsia="Calibri" w:hAnsi="Arial" w:cs="Arial"/>
          <w:lang w:val="es-MX" w:eastAsia="en-US"/>
        </w:rPr>
        <w:t xml:space="preserve"> Facilitar el aprendizaje del sistema Braille, otros modos, medios y formatos de comunicación aumentativos o alternativos y habilidades de orientación y de movilidad, así como la tutoría y el apoyo necesario.</w:t>
      </w:r>
    </w:p>
    <w:p w14:paraId="21AECF8E" w14:textId="77777777" w:rsidR="006137CA" w:rsidRPr="006137CA" w:rsidRDefault="006137CA" w:rsidP="00A15108">
      <w:pPr>
        <w:spacing w:line="360" w:lineRule="auto"/>
        <w:ind w:firstLine="709"/>
        <w:jc w:val="both"/>
        <w:rPr>
          <w:rFonts w:ascii="Arial" w:eastAsia="Calibri" w:hAnsi="Arial" w:cs="Arial"/>
          <w:lang w:val="es-MX" w:eastAsia="en-US"/>
        </w:rPr>
      </w:pPr>
    </w:p>
    <w:p w14:paraId="4A5D4BF5" w14:textId="77777777" w:rsidR="006137CA" w:rsidRP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II.</w:t>
      </w:r>
      <w:r w:rsidRPr="006137CA">
        <w:rPr>
          <w:rFonts w:ascii="Arial" w:eastAsia="Calibri" w:hAnsi="Arial" w:cs="Arial"/>
          <w:lang w:val="es-MX" w:eastAsia="en-US"/>
        </w:rPr>
        <w:t xml:space="preserve"> Facilitar la adquisición y el aprendizaje de la Lengua de Señas dependiendo de las capacidades del educando y la enseñanza del español para las personas sordas.</w:t>
      </w:r>
    </w:p>
    <w:p w14:paraId="7837D9E1" w14:textId="77777777" w:rsidR="006137CA" w:rsidRPr="006137CA" w:rsidRDefault="006137CA" w:rsidP="00A15108">
      <w:pPr>
        <w:ind w:firstLine="709"/>
        <w:jc w:val="both"/>
        <w:rPr>
          <w:rFonts w:ascii="Arial" w:eastAsia="Calibri" w:hAnsi="Arial" w:cs="Arial"/>
          <w:lang w:val="es-MX" w:eastAsia="en-US"/>
        </w:rPr>
      </w:pPr>
    </w:p>
    <w:p w14:paraId="11AE91D0" w14:textId="77777777" w:rsidR="006137CA" w:rsidRP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III.</w:t>
      </w:r>
      <w:r w:rsidRPr="006137CA">
        <w:rPr>
          <w:rFonts w:ascii="Arial" w:eastAsia="Calibri" w:hAnsi="Arial" w:cs="Arial"/>
          <w:lang w:val="es-MX" w:eastAsia="en-US"/>
        </w:rPr>
        <w:t xml:space="preserve"> Garantizar que los educandos con discapacidad reciban educación en los lenguajes y los modos y medios de comunicación adecuados a las necesidades de cada persona y en entornos que permitan alcanzar su máximo desarrollo académico, productivo y social.</w:t>
      </w:r>
    </w:p>
    <w:p w14:paraId="711CA2D0" w14:textId="77777777" w:rsidR="006137CA" w:rsidRPr="006137CA" w:rsidRDefault="006137CA" w:rsidP="00A15108">
      <w:pPr>
        <w:ind w:firstLine="709"/>
        <w:jc w:val="both"/>
        <w:rPr>
          <w:rFonts w:ascii="Arial" w:eastAsia="Calibri" w:hAnsi="Arial" w:cs="Arial"/>
          <w:lang w:val="es-MX" w:eastAsia="en-US"/>
        </w:rPr>
      </w:pPr>
    </w:p>
    <w:p w14:paraId="729F05FD" w14:textId="77777777" w:rsidR="006137CA" w:rsidRP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IV.</w:t>
      </w:r>
      <w:r w:rsidRPr="006137CA">
        <w:rPr>
          <w:rFonts w:ascii="Arial" w:eastAsia="Calibri" w:hAnsi="Arial" w:cs="Arial"/>
          <w:lang w:val="es-MX" w:eastAsia="en-US"/>
        </w:rPr>
        <w:t xml:space="preserve"> Realizar los ajustes razonables para la accesibilidad universal de las personas con discapacidad.</w:t>
      </w:r>
    </w:p>
    <w:p w14:paraId="59B5A1A3" w14:textId="77777777" w:rsidR="006137CA" w:rsidRPr="006137CA" w:rsidRDefault="006137CA" w:rsidP="00A15108">
      <w:pPr>
        <w:ind w:firstLine="709"/>
        <w:jc w:val="both"/>
        <w:rPr>
          <w:rFonts w:ascii="Arial" w:eastAsia="Calibri" w:hAnsi="Arial" w:cs="Arial"/>
          <w:lang w:val="es-MX" w:eastAsia="en-US"/>
        </w:rPr>
      </w:pPr>
    </w:p>
    <w:p w14:paraId="2806C541" w14:textId="77777777" w:rsidR="006137CA" w:rsidRDefault="006137CA" w:rsidP="00A15108">
      <w:pPr>
        <w:spacing w:line="360" w:lineRule="auto"/>
        <w:ind w:firstLine="709"/>
        <w:jc w:val="both"/>
        <w:rPr>
          <w:rFonts w:ascii="Arial" w:eastAsia="Calibri" w:hAnsi="Arial" w:cs="Arial"/>
          <w:lang w:val="es-MX" w:eastAsia="en-US"/>
        </w:rPr>
      </w:pPr>
      <w:r w:rsidRPr="00F905B7">
        <w:rPr>
          <w:rFonts w:ascii="Arial" w:eastAsia="Calibri" w:hAnsi="Arial" w:cs="Arial"/>
          <w:b/>
          <w:lang w:val="es-MX" w:eastAsia="en-US"/>
        </w:rPr>
        <w:t>V.</w:t>
      </w:r>
      <w:r w:rsidRPr="006137CA">
        <w:rPr>
          <w:rFonts w:ascii="Arial" w:eastAsia="Calibri" w:hAnsi="Arial" w:cs="Arial"/>
          <w:lang w:val="es-MX" w:eastAsia="en-US"/>
        </w:rPr>
        <w:t xml:space="preserve"> Proporcionar a los educandos con aptitudes sobresalientes la atención que requieran de acuerdo con sus capacidades, intereses y necesidades.</w:t>
      </w:r>
    </w:p>
    <w:p w14:paraId="723F689C" w14:textId="77777777" w:rsidR="00B94B5C" w:rsidRPr="006137CA" w:rsidRDefault="00B94B5C" w:rsidP="00A15108">
      <w:pPr>
        <w:spacing w:line="360" w:lineRule="auto"/>
        <w:jc w:val="both"/>
        <w:rPr>
          <w:rFonts w:ascii="Arial" w:eastAsia="Calibri" w:hAnsi="Arial" w:cs="Arial"/>
          <w:lang w:val="es-MX" w:eastAsia="en-US"/>
        </w:rPr>
      </w:pPr>
    </w:p>
    <w:p w14:paraId="26CA1CB1" w14:textId="77777777" w:rsidR="006137CA" w:rsidRPr="00F905B7" w:rsidRDefault="006137CA" w:rsidP="00A15108">
      <w:pPr>
        <w:spacing w:line="360" w:lineRule="auto"/>
        <w:jc w:val="both"/>
        <w:rPr>
          <w:rFonts w:ascii="Arial" w:eastAsia="Calibri" w:hAnsi="Arial" w:cs="Arial"/>
          <w:b/>
          <w:lang w:val="es-MX" w:eastAsia="en-US"/>
        </w:rPr>
      </w:pPr>
      <w:r w:rsidRPr="00F905B7">
        <w:rPr>
          <w:rFonts w:ascii="Arial" w:eastAsia="Calibri" w:hAnsi="Arial" w:cs="Arial"/>
          <w:b/>
          <w:lang w:val="es-MX" w:eastAsia="en-US"/>
        </w:rPr>
        <w:t>Artículo 84. Educación y accesibilidad</w:t>
      </w:r>
    </w:p>
    <w:p w14:paraId="32BB701E" w14:textId="77777777" w:rsidR="006137CA" w:rsidRPr="00F905B7" w:rsidRDefault="006137CA" w:rsidP="00A15108">
      <w:pPr>
        <w:jc w:val="both"/>
        <w:rPr>
          <w:rFonts w:ascii="Arial" w:eastAsia="Calibri" w:hAnsi="Arial" w:cs="Arial"/>
          <w:b/>
          <w:lang w:val="es-MX" w:eastAsia="en-US"/>
        </w:rPr>
      </w:pPr>
    </w:p>
    <w:p w14:paraId="59A6A068" w14:textId="4A448EDF" w:rsidR="00F905B7" w:rsidRDefault="006137CA" w:rsidP="00A15108">
      <w:pPr>
        <w:spacing w:line="360" w:lineRule="auto"/>
        <w:jc w:val="both"/>
        <w:rPr>
          <w:rFonts w:ascii="Arial" w:eastAsia="Calibri" w:hAnsi="Arial" w:cs="Arial"/>
          <w:lang w:val="es-MX" w:eastAsia="en-US"/>
        </w:rPr>
      </w:pPr>
      <w:r w:rsidRPr="006137CA">
        <w:rPr>
          <w:rFonts w:ascii="Arial" w:eastAsia="Calibri" w:hAnsi="Arial" w:cs="Arial"/>
          <w:lang w:val="es-MX" w:eastAsia="en-US"/>
        </w:rPr>
        <w:t xml:space="preserve">Las instituciones educativas del sector público y privado que esta Ley considera como integrantes del Sistema Educativo Estatal atenderán las disposiciones en materia de accesibilidad señaladas en la </w:t>
      </w:r>
      <w:r w:rsidR="00506AE9">
        <w:rPr>
          <w:rFonts w:ascii="Arial" w:eastAsia="Calibri" w:hAnsi="Arial" w:cs="Arial"/>
          <w:lang w:val="es-MX" w:eastAsia="en-US"/>
        </w:rPr>
        <w:t>L</w:t>
      </w:r>
      <w:r w:rsidRPr="006137CA">
        <w:rPr>
          <w:rFonts w:ascii="Arial" w:eastAsia="Calibri" w:hAnsi="Arial" w:cs="Arial"/>
          <w:lang w:val="es-MX" w:eastAsia="en-US"/>
        </w:rPr>
        <w:t xml:space="preserve">ey </w:t>
      </w:r>
      <w:r w:rsidR="00506AE9">
        <w:rPr>
          <w:rFonts w:ascii="Arial" w:eastAsia="Calibri" w:hAnsi="Arial" w:cs="Arial"/>
          <w:lang w:val="es-MX" w:eastAsia="en-US"/>
        </w:rPr>
        <w:t>g</w:t>
      </w:r>
      <w:r w:rsidRPr="006137CA">
        <w:rPr>
          <w:rFonts w:ascii="Arial" w:eastAsia="Calibri" w:hAnsi="Arial" w:cs="Arial"/>
          <w:lang w:val="es-MX" w:eastAsia="en-US"/>
        </w:rPr>
        <w:t>eneral, la Ley General para la Inclusión de las Personas con Discapacidad, la Ley para Prevenir y Eliminar la Discriminación en el Estado de Yucatán y en las demás disposiciones l</w:t>
      </w:r>
      <w:r w:rsidR="00F905B7">
        <w:rPr>
          <w:rFonts w:ascii="Arial" w:eastAsia="Calibri" w:hAnsi="Arial" w:cs="Arial"/>
          <w:lang w:val="es-MX" w:eastAsia="en-US"/>
        </w:rPr>
        <w:t>egales y normativas aplicables.</w:t>
      </w:r>
    </w:p>
    <w:p w14:paraId="796464B3" w14:textId="77777777" w:rsidR="00F905B7" w:rsidRPr="00F905B7" w:rsidRDefault="00F905B7" w:rsidP="00A15108">
      <w:pPr>
        <w:spacing w:line="360" w:lineRule="auto"/>
        <w:jc w:val="both"/>
        <w:rPr>
          <w:rFonts w:ascii="Arial" w:eastAsia="Calibri" w:hAnsi="Arial" w:cs="Arial"/>
          <w:sz w:val="20"/>
          <w:szCs w:val="20"/>
          <w:lang w:val="es-MX" w:eastAsia="en-US"/>
        </w:rPr>
      </w:pPr>
    </w:p>
    <w:p w14:paraId="3981EC78" w14:textId="4C024BF4" w:rsidR="006137CA" w:rsidRDefault="006137CA" w:rsidP="00A15108">
      <w:pPr>
        <w:spacing w:line="360" w:lineRule="auto"/>
        <w:jc w:val="center"/>
        <w:rPr>
          <w:rFonts w:ascii="Arial" w:eastAsia="Calibri" w:hAnsi="Arial" w:cs="Arial"/>
          <w:b/>
          <w:lang w:val="es-MX" w:eastAsia="en-US"/>
        </w:rPr>
      </w:pPr>
      <w:r w:rsidRPr="00F905B7">
        <w:rPr>
          <w:rFonts w:ascii="Arial" w:eastAsia="Calibri" w:hAnsi="Arial" w:cs="Arial"/>
          <w:b/>
          <w:lang w:val="es-MX" w:eastAsia="en-US"/>
        </w:rPr>
        <w:t>Transitorio</w:t>
      </w:r>
      <w:r w:rsidR="00F905B7" w:rsidRPr="00F905B7">
        <w:rPr>
          <w:rFonts w:ascii="Arial" w:eastAsia="Calibri" w:hAnsi="Arial" w:cs="Arial"/>
          <w:b/>
          <w:lang w:val="es-MX" w:eastAsia="en-US"/>
        </w:rPr>
        <w:t>s</w:t>
      </w:r>
    </w:p>
    <w:p w14:paraId="0F28BA0B" w14:textId="77777777" w:rsidR="00A15108" w:rsidRPr="00A15108" w:rsidRDefault="00A15108" w:rsidP="00A15108">
      <w:pPr>
        <w:spacing w:line="360" w:lineRule="auto"/>
        <w:rPr>
          <w:rFonts w:ascii="Arial" w:eastAsia="Calibri" w:hAnsi="Arial" w:cs="Arial"/>
          <w:lang w:val="es-MX" w:eastAsia="en-US"/>
        </w:rPr>
      </w:pPr>
    </w:p>
    <w:p w14:paraId="48599015" w14:textId="5444FB2A" w:rsidR="006137CA" w:rsidRPr="00F905B7" w:rsidRDefault="006137CA" w:rsidP="00A15108">
      <w:pPr>
        <w:spacing w:line="360" w:lineRule="auto"/>
        <w:jc w:val="both"/>
        <w:rPr>
          <w:rFonts w:ascii="Arial" w:eastAsia="Calibri" w:hAnsi="Arial" w:cs="Arial"/>
          <w:b/>
          <w:lang w:val="es-MX" w:eastAsia="en-US"/>
        </w:rPr>
      </w:pPr>
      <w:r w:rsidRPr="00F905B7">
        <w:rPr>
          <w:rFonts w:ascii="Arial" w:eastAsia="Calibri" w:hAnsi="Arial" w:cs="Arial"/>
          <w:b/>
          <w:lang w:val="es-MX" w:eastAsia="en-US"/>
        </w:rPr>
        <w:t>Artícu</w:t>
      </w:r>
      <w:r w:rsidR="00F905B7" w:rsidRPr="00F905B7">
        <w:rPr>
          <w:rFonts w:ascii="Arial" w:eastAsia="Calibri" w:hAnsi="Arial" w:cs="Arial"/>
          <w:b/>
          <w:lang w:val="es-MX" w:eastAsia="en-US"/>
        </w:rPr>
        <w:t>lo Primero</w:t>
      </w:r>
      <w:r w:rsidRPr="00F905B7">
        <w:rPr>
          <w:rFonts w:ascii="Arial" w:eastAsia="Calibri" w:hAnsi="Arial" w:cs="Arial"/>
          <w:b/>
          <w:lang w:val="es-MX" w:eastAsia="en-US"/>
        </w:rPr>
        <w:t>. Entrada en vigor</w:t>
      </w:r>
    </w:p>
    <w:p w14:paraId="2EF96353" w14:textId="56E9EBF9" w:rsidR="006137CA" w:rsidRPr="006137CA" w:rsidRDefault="00F905B7" w:rsidP="00A15108">
      <w:pPr>
        <w:spacing w:line="360" w:lineRule="auto"/>
        <w:jc w:val="both"/>
        <w:rPr>
          <w:rFonts w:ascii="Arial" w:eastAsia="Calibri" w:hAnsi="Arial" w:cs="Arial"/>
          <w:lang w:val="es-MX" w:eastAsia="en-US"/>
        </w:rPr>
      </w:pPr>
      <w:r>
        <w:rPr>
          <w:rFonts w:ascii="Arial" w:eastAsia="Calibri" w:hAnsi="Arial" w:cs="Arial"/>
          <w:lang w:val="es-MX" w:eastAsia="en-US"/>
        </w:rPr>
        <w:t>El presente D</w:t>
      </w:r>
      <w:r w:rsidR="006137CA" w:rsidRPr="006137CA">
        <w:rPr>
          <w:rFonts w:ascii="Arial" w:eastAsia="Calibri" w:hAnsi="Arial" w:cs="Arial"/>
          <w:lang w:val="es-MX" w:eastAsia="en-US"/>
        </w:rPr>
        <w:t>ecreto entrará en vigor al día siguiente de su publicación en el Diario Oficial del Gobierno del Estado de Yucatán.</w:t>
      </w:r>
    </w:p>
    <w:p w14:paraId="76E1A8E3" w14:textId="75644DF3" w:rsidR="007C5995" w:rsidRPr="00D97081" w:rsidRDefault="00F905B7" w:rsidP="00A15108">
      <w:pPr>
        <w:spacing w:line="360" w:lineRule="auto"/>
        <w:jc w:val="both"/>
        <w:rPr>
          <w:rFonts w:ascii="Arial" w:hAnsi="Arial" w:cs="Arial"/>
          <w:b/>
        </w:rPr>
      </w:pPr>
      <w:r>
        <w:rPr>
          <w:rFonts w:ascii="Arial" w:hAnsi="Arial" w:cs="Arial"/>
          <w:b/>
        </w:rPr>
        <w:t>Artículo S</w:t>
      </w:r>
      <w:r w:rsidRPr="00D97081">
        <w:rPr>
          <w:rFonts w:ascii="Arial" w:hAnsi="Arial" w:cs="Arial"/>
          <w:b/>
        </w:rPr>
        <w:t>egundo.</w:t>
      </w:r>
      <w:r w:rsidRPr="00D97081">
        <w:rPr>
          <w:rFonts w:ascii="Arial" w:hAnsi="Arial" w:cs="Arial"/>
        </w:rPr>
        <w:t xml:space="preserve"> </w:t>
      </w:r>
      <w:r w:rsidR="007C5995" w:rsidRPr="00D97081">
        <w:rPr>
          <w:rFonts w:ascii="Arial" w:hAnsi="Arial" w:cs="Arial"/>
          <w:b/>
        </w:rPr>
        <w:t>Cláusula derogatoria</w:t>
      </w:r>
    </w:p>
    <w:p w14:paraId="4A18F8F6" w14:textId="08210F10" w:rsidR="007C5995" w:rsidRDefault="007C5995" w:rsidP="00A15108">
      <w:pPr>
        <w:spacing w:line="360" w:lineRule="auto"/>
        <w:jc w:val="both"/>
        <w:rPr>
          <w:rFonts w:ascii="Arial" w:hAnsi="Arial" w:cs="Arial"/>
        </w:rPr>
      </w:pPr>
      <w:r w:rsidRPr="00D97081">
        <w:rPr>
          <w:rFonts w:ascii="Arial" w:hAnsi="Arial" w:cs="Arial"/>
        </w:rPr>
        <w:t>Se derogan todas aquellas disposiciones de igual o menor jerarquía que se opongan a este Decreto.</w:t>
      </w:r>
    </w:p>
    <w:p w14:paraId="3B13CFCE" w14:textId="77777777" w:rsidR="007C5995" w:rsidRPr="00A15108" w:rsidRDefault="007C5995" w:rsidP="00A15108">
      <w:pPr>
        <w:jc w:val="both"/>
        <w:rPr>
          <w:rFonts w:ascii="Arial" w:hAnsi="Arial" w:cs="Arial"/>
          <w:color w:val="000000"/>
          <w:szCs w:val="22"/>
        </w:rPr>
      </w:pPr>
    </w:p>
    <w:p w14:paraId="0217F4E5" w14:textId="7CCA1E77" w:rsidR="007C5995" w:rsidRPr="00A15108" w:rsidRDefault="007C5995" w:rsidP="00A15108">
      <w:pPr>
        <w:ind w:firstLine="709"/>
        <w:jc w:val="both"/>
        <w:rPr>
          <w:rFonts w:ascii="Arial" w:hAnsi="Arial" w:cs="Arial"/>
          <w:b/>
          <w:szCs w:val="22"/>
        </w:rPr>
      </w:pPr>
      <w:r w:rsidRPr="00A15108">
        <w:rPr>
          <w:rFonts w:ascii="Arial" w:hAnsi="Arial" w:cs="Arial"/>
          <w:b/>
          <w:szCs w:val="22"/>
        </w:rPr>
        <w:t xml:space="preserve">DADO EN LA “SALA DE USOS MÚLTIPLES MAESTRA CONSUELO ZAVALA CASTILLO” DEL RECINTO DEL PODER LEGISLATIVO, EN LA CIUDAD DE MÉRIDA, YUCATÁN, A LOS </w:t>
      </w:r>
      <w:r w:rsidR="00BB2FD7">
        <w:rPr>
          <w:rFonts w:ascii="Arial" w:hAnsi="Arial" w:cs="Arial"/>
          <w:b/>
          <w:bCs/>
          <w:szCs w:val="22"/>
        </w:rPr>
        <w:t>DIEZ</w:t>
      </w:r>
      <w:r w:rsidR="006A1716" w:rsidRPr="00A15108">
        <w:rPr>
          <w:rFonts w:ascii="Arial" w:hAnsi="Arial" w:cs="Arial"/>
          <w:b/>
          <w:szCs w:val="22"/>
        </w:rPr>
        <w:t xml:space="preserve"> DÍAS</w:t>
      </w:r>
      <w:r w:rsidRPr="00A15108">
        <w:rPr>
          <w:rFonts w:ascii="Arial" w:hAnsi="Arial" w:cs="Arial"/>
          <w:b/>
          <w:szCs w:val="22"/>
        </w:rPr>
        <w:t xml:space="preserve"> DEL MES DE </w:t>
      </w:r>
      <w:r w:rsidR="006A1716" w:rsidRPr="00A15108">
        <w:rPr>
          <w:rFonts w:ascii="Arial" w:hAnsi="Arial" w:cs="Arial"/>
          <w:b/>
          <w:szCs w:val="22"/>
        </w:rPr>
        <w:t>MAYO</w:t>
      </w:r>
      <w:r w:rsidRPr="00A15108">
        <w:rPr>
          <w:rFonts w:ascii="Arial" w:hAnsi="Arial" w:cs="Arial"/>
          <w:b/>
          <w:szCs w:val="22"/>
        </w:rPr>
        <w:t xml:space="preserve"> DEL AÑO DOS MIL VEINTITRÉS.</w:t>
      </w:r>
    </w:p>
    <w:p w14:paraId="6C1AAD9C" w14:textId="77777777" w:rsidR="007C5995" w:rsidRPr="00A15108" w:rsidRDefault="007C5995" w:rsidP="00A15108">
      <w:pPr>
        <w:ind w:firstLine="709"/>
        <w:jc w:val="both"/>
        <w:rPr>
          <w:rFonts w:ascii="Arial" w:hAnsi="Arial" w:cs="Arial"/>
          <w:b/>
          <w:szCs w:val="22"/>
        </w:rPr>
      </w:pPr>
    </w:p>
    <w:p w14:paraId="56833142" w14:textId="77777777" w:rsidR="007C5995" w:rsidRPr="00A15108" w:rsidRDefault="007C5995" w:rsidP="00F71E25">
      <w:pPr>
        <w:pStyle w:val="Textoindependiente"/>
        <w:spacing w:after="0" w:line="360" w:lineRule="auto"/>
        <w:ind w:firstLine="425"/>
        <w:jc w:val="center"/>
        <w:rPr>
          <w:rFonts w:ascii="Arial" w:hAnsi="Arial" w:cs="Arial"/>
          <w:b/>
          <w:caps/>
          <w:szCs w:val="22"/>
        </w:rPr>
      </w:pPr>
      <w:r w:rsidRPr="00A15108">
        <w:rPr>
          <w:rFonts w:ascii="Arial" w:hAnsi="Arial" w:cs="Arial"/>
          <w:b/>
          <w:caps/>
          <w:szCs w:val="22"/>
        </w:rPr>
        <w:t>COMISIóN PERMANENTE DE EDUCACIÓN, CIENCIA Y TECNOLOGÍA</w:t>
      </w:r>
    </w:p>
    <w:p w14:paraId="36437A6F" w14:textId="77777777" w:rsidR="00F905B7" w:rsidRDefault="00F905B7" w:rsidP="00A15108">
      <w:pPr>
        <w:pStyle w:val="Textoindependiente"/>
        <w:spacing w:after="0"/>
        <w:ind w:firstLine="425"/>
        <w:jc w:val="center"/>
        <w:rPr>
          <w:b/>
          <w:caps/>
          <w:sz w:val="22"/>
          <w:szCs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91"/>
        <w:gridCol w:w="2693"/>
        <w:gridCol w:w="2379"/>
      </w:tblGrid>
      <w:tr w:rsidR="007C5995" w:rsidRPr="00A15108" w14:paraId="2A3115F9" w14:textId="77777777" w:rsidTr="00A15108">
        <w:trPr>
          <w:trHeight w:val="539"/>
          <w:tblHeader/>
          <w:jc w:val="center"/>
        </w:trPr>
        <w:tc>
          <w:tcPr>
            <w:tcW w:w="2235" w:type="dxa"/>
            <w:shd w:val="clear" w:color="auto" w:fill="A6A6A6"/>
            <w:vAlign w:val="center"/>
          </w:tcPr>
          <w:p w14:paraId="2C8B247E"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CARGO</w:t>
            </w:r>
          </w:p>
        </w:tc>
        <w:tc>
          <w:tcPr>
            <w:tcW w:w="2191" w:type="dxa"/>
            <w:shd w:val="clear" w:color="auto" w:fill="A6A6A6"/>
            <w:vAlign w:val="center"/>
          </w:tcPr>
          <w:p w14:paraId="374F8498" w14:textId="2E0FD94F" w:rsidR="00F905B7"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nombre</w:t>
            </w:r>
          </w:p>
        </w:tc>
        <w:tc>
          <w:tcPr>
            <w:tcW w:w="2693" w:type="dxa"/>
            <w:shd w:val="clear" w:color="auto" w:fill="A6A6A6"/>
            <w:vAlign w:val="center"/>
          </w:tcPr>
          <w:p w14:paraId="5E33B8D8"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VOTO A FAVOR</w:t>
            </w:r>
          </w:p>
        </w:tc>
        <w:tc>
          <w:tcPr>
            <w:tcW w:w="2379" w:type="dxa"/>
            <w:shd w:val="clear" w:color="auto" w:fill="A6A6A6"/>
            <w:vAlign w:val="center"/>
          </w:tcPr>
          <w:p w14:paraId="21969DD1" w14:textId="46EDD5C5" w:rsidR="00A15108"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VOTO EN CONTRA</w:t>
            </w:r>
          </w:p>
        </w:tc>
      </w:tr>
      <w:tr w:rsidR="007C5995" w:rsidRPr="00A15108" w14:paraId="1D7621C4" w14:textId="77777777" w:rsidTr="00A15108">
        <w:trPr>
          <w:jc w:val="center"/>
        </w:trPr>
        <w:tc>
          <w:tcPr>
            <w:tcW w:w="2235" w:type="dxa"/>
            <w:shd w:val="clear" w:color="auto" w:fill="auto"/>
            <w:vAlign w:val="center"/>
          </w:tcPr>
          <w:p w14:paraId="1B9C1E46"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PRESIDENTE</w:t>
            </w:r>
          </w:p>
        </w:tc>
        <w:tc>
          <w:tcPr>
            <w:tcW w:w="2191" w:type="dxa"/>
            <w:shd w:val="clear" w:color="auto" w:fill="auto"/>
          </w:tcPr>
          <w:p w14:paraId="4F422165" w14:textId="77777777" w:rsidR="007C5995" w:rsidRPr="00A15108" w:rsidRDefault="007C5995" w:rsidP="00A15108">
            <w:pPr>
              <w:pStyle w:val="Textoindependiente"/>
              <w:spacing w:after="0"/>
              <w:jc w:val="center"/>
              <w:rPr>
                <w:rFonts w:ascii="Arial" w:hAnsi="Arial" w:cs="Arial"/>
                <w:b/>
                <w:caps/>
                <w:sz w:val="22"/>
                <w:szCs w:val="18"/>
                <w:lang w:val="es-MX"/>
              </w:rPr>
            </w:pPr>
            <w:r w:rsidRPr="00A15108">
              <w:rPr>
                <w:rFonts w:ascii="Arial" w:hAnsi="Arial" w:cs="Arial"/>
                <w:noProof/>
                <w:sz w:val="22"/>
                <w:lang w:val="es-MX" w:eastAsia="es-MX"/>
              </w:rPr>
              <w:drawing>
                <wp:inline distT="0" distB="0" distL="0" distR="0" wp14:anchorId="50A2F635" wp14:editId="16CC4113">
                  <wp:extent cx="790488" cy="1022985"/>
                  <wp:effectExtent l="0" t="0" r="0" b="571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664" cy="1024507"/>
                          </a:xfrm>
                          <a:prstGeom prst="rect">
                            <a:avLst/>
                          </a:prstGeom>
                          <a:noFill/>
                          <a:ln>
                            <a:noFill/>
                          </a:ln>
                        </pic:spPr>
                      </pic:pic>
                    </a:graphicData>
                  </a:graphic>
                </wp:inline>
              </w:drawing>
            </w:r>
          </w:p>
          <w:p w14:paraId="370801D9" w14:textId="77777777" w:rsidR="007C5995" w:rsidRPr="00A15108" w:rsidRDefault="007C5995" w:rsidP="00A15108">
            <w:pPr>
              <w:pStyle w:val="Textoindependiente"/>
              <w:spacing w:after="0"/>
              <w:jc w:val="center"/>
              <w:rPr>
                <w:rFonts w:ascii="Arial" w:hAnsi="Arial" w:cs="Arial"/>
                <w:b/>
                <w:caps/>
                <w:sz w:val="22"/>
                <w:szCs w:val="18"/>
                <w:lang w:val="es-MX"/>
              </w:rPr>
            </w:pPr>
            <w:r w:rsidRPr="00A15108">
              <w:rPr>
                <w:rFonts w:ascii="Arial" w:hAnsi="Arial" w:cs="Arial"/>
                <w:b/>
                <w:caps/>
                <w:sz w:val="22"/>
                <w:szCs w:val="18"/>
                <w:lang w:val="es-MX"/>
              </w:rPr>
              <w:t>DIP. JOSÉ CRESCENCIO GUTIÉRREZ GONZÁLEZ.</w:t>
            </w:r>
          </w:p>
        </w:tc>
        <w:tc>
          <w:tcPr>
            <w:tcW w:w="2693" w:type="dxa"/>
            <w:shd w:val="clear" w:color="auto" w:fill="auto"/>
          </w:tcPr>
          <w:p w14:paraId="493BB9B9" w14:textId="77777777" w:rsidR="007C5995" w:rsidRPr="00A15108" w:rsidRDefault="007C5995" w:rsidP="00A15108">
            <w:pPr>
              <w:pStyle w:val="Textoindependiente"/>
              <w:spacing w:after="0"/>
              <w:rPr>
                <w:rFonts w:ascii="Arial" w:hAnsi="Arial" w:cs="Arial"/>
                <w:b/>
                <w:caps/>
                <w:sz w:val="22"/>
                <w:szCs w:val="18"/>
                <w:lang w:val="es-MX"/>
              </w:rPr>
            </w:pPr>
          </w:p>
        </w:tc>
        <w:tc>
          <w:tcPr>
            <w:tcW w:w="2379" w:type="dxa"/>
            <w:shd w:val="clear" w:color="auto" w:fill="auto"/>
          </w:tcPr>
          <w:p w14:paraId="1350CA86" w14:textId="77777777" w:rsidR="007C5995" w:rsidRPr="00A15108" w:rsidRDefault="007C5995" w:rsidP="00A15108">
            <w:pPr>
              <w:pStyle w:val="Textoindependiente"/>
              <w:spacing w:after="0"/>
              <w:rPr>
                <w:rFonts w:ascii="Arial" w:hAnsi="Arial" w:cs="Arial"/>
                <w:b/>
                <w:caps/>
                <w:sz w:val="22"/>
                <w:szCs w:val="18"/>
                <w:lang w:val="es-MX"/>
              </w:rPr>
            </w:pPr>
          </w:p>
        </w:tc>
      </w:tr>
      <w:tr w:rsidR="007C5995" w:rsidRPr="00A15108" w14:paraId="6605951B" w14:textId="77777777" w:rsidTr="00A15108">
        <w:trPr>
          <w:jc w:val="center"/>
        </w:trPr>
        <w:tc>
          <w:tcPr>
            <w:tcW w:w="2235" w:type="dxa"/>
            <w:shd w:val="clear" w:color="auto" w:fill="auto"/>
            <w:vAlign w:val="center"/>
          </w:tcPr>
          <w:p w14:paraId="6B649806"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VICEPRESIDENTA</w:t>
            </w:r>
          </w:p>
        </w:tc>
        <w:tc>
          <w:tcPr>
            <w:tcW w:w="2191" w:type="dxa"/>
            <w:shd w:val="clear" w:color="auto" w:fill="auto"/>
          </w:tcPr>
          <w:p w14:paraId="0D291685" w14:textId="77777777" w:rsidR="007C5995" w:rsidRPr="00A15108" w:rsidRDefault="007C5995" w:rsidP="00A15108">
            <w:pPr>
              <w:jc w:val="center"/>
              <w:rPr>
                <w:rFonts w:ascii="Arial" w:hAnsi="Arial" w:cs="Arial"/>
                <w:b/>
                <w:sz w:val="22"/>
                <w:szCs w:val="18"/>
              </w:rPr>
            </w:pPr>
            <w:r w:rsidRPr="00A15108">
              <w:rPr>
                <w:rFonts w:ascii="Arial" w:hAnsi="Arial" w:cs="Arial"/>
                <w:noProof/>
                <w:sz w:val="22"/>
                <w:lang w:val="es-MX" w:eastAsia="es-MX"/>
              </w:rPr>
              <w:drawing>
                <wp:inline distT="0" distB="0" distL="0" distR="0" wp14:anchorId="34E92602" wp14:editId="6F63E5BA">
                  <wp:extent cx="790575" cy="1023097"/>
                  <wp:effectExtent l="0" t="0" r="0" b="5715"/>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437" cy="1026801"/>
                          </a:xfrm>
                          <a:prstGeom prst="rect">
                            <a:avLst/>
                          </a:prstGeom>
                          <a:noFill/>
                          <a:ln>
                            <a:noFill/>
                          </a:ln>
                        </pic:spPr>
                      </pic:pic>
                    </a:graphicData>
                  </a:graphic>
                </wp:inline>
              </w:drawing>
            </w:r>
          </w:p>
          <w:p w14:paraId="7C519500" w14:textId="77777777" w:rsidR="007C5995" w:rsidRPr="00A15108" w:rsidRDefault="007C5995" w:rsidP="00A15108">
            <w:pPr>
              <w:jc w:val="center"/>
              <w:rPr>
                <w:rFonts w:ascii="Arial" w:hAnsi="Arial" w:cs="Arial"/>
                <w:b/>
                <w:sz w:val="22"/>
                <w:szCs w:val="18"/>
              </w:rPr>
            </w:pPr>
            <w:r w:rsidRPr="00A15108">
              <w:rPr>
                <w:rFonts w:ascii="Arial" w:hAnsi="Arial" w:cs="Arial"/>
                <w:b/>
                <w:sz w:val="22"/>
                <w:szCs w:val="18"/>
              </w:rPr>
              <w:t>DIP. INGRID DEL PILAR SANTOS DÍAZ.</w:t>
            </w:r>
          </w:p>
        </w:tc>
        <w:tc>
          <w:tcPr>
            <w:tcW w:w="2693" w:type="dxa"/>
            <w:shd w:val="clear" w:color="auto" w:fill="auto"/>
          </w:tcPr>
          <w:p w14:paraId="60CE130A" w14:textId="77777777" w:rsidR="007C5995" w:rsidRPr="00A15108" w:rsidRDefault="007C5995" w:rsidP="00A15108">
            <w:pPr>
              <w:pStyle w:val="Textoindependiente"/>
              <w:spacing w:after="0"/>
              <w:rPr>
                <w:rFonts w:ascii="Arial" w:hAnsi="Arial" w:cs="Arial"/>
                <w:b/>
                <w:caps/>
                <w:sz w:val="22"/>
                <w:szCs w:val="18"/>
              </w:rPr>
            </w:pPr>
          </w:p>
        </w:tc>
        <w:tc>
          <w:tcPr>
            <w:tcW w:w="2379" w:type="dxa"/>
            <w:shd w:val="clear" w:color="auto" w:fill="auto"/>
          </w:tcPr>
          <w:p w14:paraId="5CBD5227" w14:textId="77777777" w:rsidR="007C5995" w:rsidRPr="00A15108" w:rsidRDefault="007C5995" w:rsidP="00A15108">
            <w:pPr>
              <w:pStyle w:val="Textoindependiente"/>
              <w:spacing w:after="0"/>
              <w:rPr>
                <w:rFonts w:ascii="Arial" w:hAnsi="Arial" w:cs="Arial"/>
                <w:b/>
                <w:caps/>
                <w:sz w:val="22"/>
                <w:szCs w:val="18"/>
              </w:rPr>
            </w:pPr>
          </w:p>
        </w:tc>
      </w:tr>
      <w:tr w:rsidR="007C5995" w:rsidRPr="00A15108" w14:paraId="77EFF531" w14:textId="77777777" w:rsidTr="00A15108">
        <w:trPr>
          <w:jc w:val="center"/>
        </w:trPr>
        <w:tc>
          <w:tcPr>
            <w:tcW w:w="2235" w:type="dxa"/>
            <w:shd w:val="clear" w:color="auto" w:fill="auto"/>
            <w:vAlign w:val="center"/>
          </w:tcPr>
          <w:p w14:paraId="7D6D2EF1" w14:textId="77777777" w:rsidR="007C5995" w:rsidRPr="00A15108" w:rsidRDefault="007C5995" w:rsidP="00A15108">
            <w:pPr>
              <w:pStyle w:val="Textoindependiente"/>
              <w:spacing w:after="0"/>
              <w:jc w:val="center"/>
              <w:rPr>
                <w:rFonts w:ascii="Arial" w:hAnsi="Arial" w:cs="Arial"/>
                <w:b/>
                <w:caps/>
                <w:sz w:val="22"/>
                <w:szCs w:val="18"/>
                <w:lang w:val="pt-BR"/>
              </w:rPr>
            </w:pPr>
            <w:r w:rsidRPr="00A15108">
              <w:rPr>
                <w:rFonts w:ascii="Arial" w:hAnsi="Arial" w:cs="Arial"/>
                <w:b/>
                <w:caps/>
                <w:sz w:val="22"/>
                <w:szCs w:val="18"/>
                <w:lang w:val="pt-BR"/>
              </w:rPr>
              <w:t>secretariA</w:t>
            </w:r>
          </w:p>
        </w:tc>
        <w:tc>
          <w:tcPr>
            <w:tcW w:w="2191" w:type="dxa"/>
            <w:shd w:val="clear" w:color="auto" w:fill="auto"/>
          </w:tcPr>
          <w:p w14:paraId="60AEC883" w14:textId="77777777" w:rsidR="007C5995" w:rsidRPr="00A15108" w:rsidRDefault="007C5995" w:rsidP="00A15108">
            <w:pPr>
              <w:jc w:val="center"/>
              <w:rPr>
                <w:rFonts w:ascii="Arial" w:hAnsi="Arial" w:cs="Arial"/>
                <w:b/>
                <w:noProof/>
                <w:sz w:val="22"/>
                <w:szCs w:val="18"/>
                <w:lang w:eastAsia="es-MX"/>
              </w:rPr>
            </w:pPr>
            <w:r w:rsidRPr="00A15108">
              <w:rPr>
                <w:rFonts w:ascii="Arial" w:hAnsi="Arial" w:cs="Arial"/>
                <w:noProof/>
                <w:sz w:val="22"/>
                <w:lang w:val="es-MX" w:eastAsia="es-MX"/>
              </w:rPr>
              <w:drawing>
                <wp:inline distT="0" distB="0" distL="0" distR="0" wp14:anchorId="667109F4" wp14:editId="1997B95F">
                  <wp:extent cx="790575" cy="1030101"/>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330" cy="1032387"/>
                          </a:xfrm>
                          <a:prstGeom prst="rect">
                            <a:avLst/>
                          </a:prstGeom>
                          <a:noFill/>
                        </pic:spPr>
                      </pic:pic>
                    </a:graphicData>
                  </a:graphic>
                </wp:inline>
              </w:drawing>
            </w:r>
          </w:p>
          <w:p w14:paraId="2C4F3843" w14:textId="77777777" w:rsidR="007C5995" w:rsidRPr="00A15108" w:rsidRDefault="007C5995" w:rsidP="00A15108">
            <w:pPr>
              <w:jc w:val="center"/>
              <w:rPr>
                <w:rFonts w:ascii="Arial" w:hAnsi="Arial" w:cs="Arial"/>
                <w:b/>
                <w:noProof/>
                <w:sz w:val="22"/>
                <w:szCs w:val="18"/>
                <w:lang w:eastAsia="es-MX"/>
              </w:rPr>
            </w:pPr>
            <w:r w:rsidRPr="00A15108">
              <w:rPr>
                <w:rFonts w:ascii="Arial" w:hAnsi="Arial" w:cs="Arial"/>
                <w:b/>
                <w:noProof/>
                <w:sz w:val="22"/>
                <w:szCs w:val="18"/>
                <w:lang w:eastAsia="es-MX"/>
              </w:rPr>
              <w:t>DIP. MANUELA DE JESÚS COCOM BOLIO.</w:t>
            </w:r>
          </w:p>
        </w:tc>
        <w:tc>
          <w:tcPr>
            <w:tcW w:w="2693" w:type="dxa"/>
            <w:shd w:val="clear" w:color="auto" w:fill="auto"/>
          </w:tcPr>
          <w:p w14:paraId="762E20AD" w14:textId="77777777" w:rsidR="007C5995" w:rsidRPr="00A15108" w:rsidRDefault="007C5995" w:rsidP="00A15108">
            <w:pPr>
              <w:pStyle w:val="Textoindependiente"/>
              <w:spacing w:after="0"/>
              <w:rPr>
                <w:rFonts w:ascii="Arial" w:hAnsi="Arial" w:cs="Arial"/>
                <w:b/>
                <w:caps/>
                <w:sz w:val="22"/>
                <w:szCs w:val="18"/>
              </w:rPr>
            </w:pPr>
          </w:p>
        </w:tc>
        <w:tc>
          <w:tcPr>
            <w:tcW w:w="2379" w:type="dxa"/>
            <w:shd w:val="clear" w:color="auto" w:fill="auto"/>
          </w:tcPr>
          <w:p w14:paraId="62A891D8" w14:textId="77777777" w:rsidR="007C5995" w:rsidRPr="00A15108" w:rsidRDefault="007C5995" w:rsidP="00A15108">
            <w:pPr>
              <w:pStyle w:val="Textoindependiente"/>
              <w:spacing w:after="0"/>
              <w:rPr>
                <w:rFonts w:ascii="Arial" w:hAnsi="Arial" w:cs="Arial"/>
                <w:b/>
                <w:caps/>
                <w:sz w:val="22"/>
                <w:szCs w:val="18"/>
              </w:rPr>
            </w:pPr>
          </w:p>
        </w:tc>
      </w:tr>
      <w:tr w:rsidR="007C5995" w:rsidRPr="00A15108" w14:paraId="51784CC6" w14:textId="77777777" w:rsidTr="00A15108">
        <w:trPr>
          <w:jc w:val="center"/>
        </w:trPr>
        <w:tc>
          <w:tcPr>
            <w:tcW w:w="2235" w:type="dxa"/>
            <w:shd w:val="clear" w:color="auto" w:fill="auto"/>
            <w:vAlign w:val="center"/>
          </w:tcPr>
          <w:p w14:paraId="23907B34"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lang w:val="pt-BR"/>
              </w:rPr>
              <w:t>SECRETARIO</w:t>
            </w:r>
          </w:p>
        </w:tc>
        <w:tc>
          <w:tcPr>
            <w:tcW w:w="2191" w:type="dxa"/>
            <w:shd w:val="clear" w:color="auto" w:fill="auto"/>
          </w:tcPr>
          <w:p w14:paraId="78D34BB6" w14:textId="77777777" w:rsidR="007C5995" w:rsidRPr="00A15108" w:rsidRDefault="007C5995" w:rsidP="00A15108">
            <w:pPr>
              <w:jc w:val="center"/>
              <w:rPr>
                <w:rFonts w:ascii="Arial" w:hAnsi="Arial" w:cs="Arial"/>
                <w:b/>
                <w:sz w:val="22"/>
                <w:szCs w:val="18"/>
              </w:rPr>
            </w:pPr>
            <w:r w:rsidRPr="00A15108">
              <w:rPr>
                <w:rFonts w:ascii="Arial" w:hAnsi="Arial" w:cs="Arial"/>
                <w:noProof/>
                <w:sz w:val="22"/>
                <w:lang w:val="es-MX" w:eastAsia="es-MX"/>
              </w:rPr>
              <w:drawing>
                <wp:inline distT="0" distB="0" distL="0" distR="0" wp14:anchorId="6CAF4248" wp14:editId="1A8EBD05">
                  <wp:extent cx="790490" cy="1022985"/>
                  <wp:effectExtent l="0" t="0" r="0" b="5715"/>
                  <wp:docPr id="20"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LXIII LEGISLATURA\FOTOS DIPS-LXIII LEGIS\Dip. Luis René Fd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6315" cy="1030523"/>
                          </a:xfrm>
                          <a:prstGeom prst="rect">
                            <a:avLst/>
                          </a:prstGeom>
                          <a:noFill/>
                          <a:ln>
                            <a:noFill/>
                          </a:ln>
                        </pic:spPr>
                      </pic:pic>
                    </a:graphicData>
                  </a:graphic>
                </wp:inline>
              </w:drawing>
            </w:r>
          </w:p>
          <w:p w14:paraId="5D0C6C71" w14:textId="77777777" w:rsidR="007C5995" w:rsidRPr="00A15108" w:rsidRDefault="007C5995" w:rsidP="00A15108">
            <w:pPr>
              <w:jc w:val="center"/>
              <w:rPr>
                <w:rFonts w:ascii="Arial" w:hAnsi="Arial" w:cs="Arial"/>
                <w:b/>
                <w:sz w:val="22"/>
                <w:szCs w:val="18"/>
              </w:rPr>
            </w:pPr>
            <w:r w:rsidRPr="00A15108">
              <w:rPr>
                <w:rFonts w:ascii="Arial" w:hAnsi="Arial" w:cs="Arial"/>
                <w:b/>
                <w:sz w:val="22"/>
                <w:szCs w:val="18"/>
              </w:rPr>
              <w:t>DIP. LUIS RENÉ FERNÁNDEZ VIDAL.</w:t>
            </w:r>
          </w:p>
        </w:tc>
        <w:tc>
          <w:tcPr>
            <w:tcW w:w="2693" w:type="dxa"/>
            <w:shd w:val="clear" w:color="auto" w:fill="auto"/>
          </w:tcPr>
          <w:p w14:paraId="40A91779" w14:textId="77777777" w:rsidR="007C5995" w:rsidRPr="00A15108" w:rsidRDefault="007C5995" w:rsidP="00A15108">
            <w:pPr>
              <w:pStyle w:val="Textoindependiente"/>
              <w:spacing w:after="0"/>
              <w:rPr>
                <w:rFonts w:ascii="Arial" w:hAnsi="Arial" w:cs="Arial"/>
                <w:b/>
                <w:caps/>
                <w:sz w:val="22"/>
                <w:szCs w:val="18"/>
              </w:rPr>
            </w:pPr>
          </w:p>
        </w:tc>
        <w:tc>
          <w:tcPr>
            <w:tcW w:w="2379" w:type="dxa"/>
            <w:shd w:val="clear" w:color="auto" w:fill="auto"/>
          </w:tcPr>
          <w:p w14:paraId="31F6506E" w14:textId="77777777" w:rsidR="007C5995" w:rsidRPr="00A15108" w:rsidRDefault="007C5995" w:rsidP="00A15108">
            <w:pPr>
              <w:pStyle w:val="Textoindependiente"/>
              <w:spacing w:after="0"/>
              <w:rPr>
                <w:rFonts w:ascii="Arial" w:hAnsi="Arial" w:cs="Arial"/>
                <w:b/>
                <w:caps/>
                <w:sz w:val="22"/>
                <w:szCs w:val="18"/>
              </w:rPr>
            </w:pPr>
          </w:p>
        </w:tc>
      </w:tr>
      <w:tr w:rsidR="007C5995" w:rsidRPr="00A15108" w14:paraId="2EBBD1BF" w14:textId="77777777" w:rsidTr="00A15108">
        <w:trPr>
          <w:jc w:val="center"/>
        </w:trPr>
        <w:tc>
          <w:tcPr>
            <w:tcW w:w="2235" w:type="dxa"/>
            <w:shd w:val="clear" w:color="auto" w:fill="auto"/>
            <w:vAlign w:val="center"/>
          </w:tcPr>
          <w:p w14:paraId="3375BCE2" w14:textId="77777777" w:rsidR="007C5995" w:rsidRPr="00A15108" w:rsidRDefault="007C5995" w:rsidP="00A15108">
            <w:pPr>
              <w:pStyle w:val="Textoindependiente"/>
              <w:spacing w:after="0"/>
              <w:jc w:val="center"/>
              <w:rPr>
                <w:rFonts w:ascii="Arial" w:hAnsi="Arial" w:cs="Arial"/>
                <w:b/>
                <w:caps/>
                <w:sz w:val="22"/>
                <w:szCs w:val="18"/>
                <w:lang w:val="pt-BR"/>
              </w:rPr>
            </w:pPr>
            <w:r w:rsidRPr="00A15108">
              <w:rPr>
                <w:rFonts w:ascii="Arial" w:hAnsi="Arial" w:cs="Arial"/>
                <w:b/>
                <w:caps/>
                <w:sz w:val="22"/>
                <w:szCs w:val="18"/>
              </w:rPr>
              <w:t>VOCAL</w:t>
            </w:r>
          </w:p>
        </w:tc>
        <w:tc>
          <w:tcPr>
            <w:tcW w:w="2191" w:type="dxa"/>
            <w:shd w:val="clear" w:color="auto" w:fill="auto"/>
          </w:tcPr>
          <w:p w14:paraId="46DBE8D1" w14:textId="77777777" w:rsidR="007C5995" w:rsidRPr="00A15108" w:rsidRDefault="007C5995" w:rsidP="00A15108">
            <w:pPr>
              <w:jc w:val="center"/>
              <w:rPr>
                <w:rFonts w:ascii="Arial" w:hAnsi="Arial" w:cs="Arial"/>
                <w:b/>
                <w:caps/>
                <w:sz w:val="22"/>
                <w:szCs w:val="18"/>
                <w:lang w:val="pt-BR"/>
              </w:rPr>
            </w:pPr>
            <w:r w:rsidRPr="00A15108">
              <w:rPr>
                <w:rFonts w:ascii="Arial" w:hAnsi="Arial" w:cs="Arial"/>
                <w:noProof/>
                <w:sz w:val="22"/>
                <w:lang w:val="es-MX" w:eastAsia="es-MX"/>
              </w:rPr>
              <w:drawing>
                <wp:inline distT="0" distB="0" distL="0" distR="0" wp14:anchorId="70F61BD7" wp14:editId="2C96FBB2">
                  <wp:extent cx="790575" cy="1023098"/>
                  <wp:effectExtent l="0" t="0" r="0" b="5715"/>
                  <wp:docPr id="7" name="Imagen 7" descr="Z:\LXIII LEGISLATURA\FOTOS DIPS-LXIII LEGIS\Dip. Karla 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LXIII LEGISLATURA\FOTOS DIPS-LXIII LEGIS\Dip. Karla Franc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651" cy="1033549"/>
                          </a:xfrm>
                          <a:prstGeom prst="rect">
                            <a:avLst/>
                          </a:prstGeom>
                          <a:noFill/>
                          <a:ln>
                            <a:noFill/>
                          </a:ln>
                        </pic:spPr>
                      </pic:pic>
                    </a:graphicData>
                  </a:graphic>
                </wp:inline>
              </w:drawing>
            </w:r>
          </w:p>
          <w:p w14:paraId="7D7F7509" w14:textId="77777777" w:rsidR="007C5995" w:rsidRPr="00A15108" w:rsidRDefault="007C5995" w:rsidP="00A15108">
            <w:pPr>
              <w:jc w:val="center"/>
              <w:rPr>
                <w:rFonts w:ascii="Arial" w:hAnsi="Arial" w:cs="Arial"/>
                <w:b/>
                <w:caps/>
                <w:sz w:val="22"/>
                <w:szCs w:val="18"/>
                <w:lang w:val="pt-BR"/>
              </w:rPr>
            </w:pPr>
            <w:r w:rsidRPr="00A15108">
              <w:rPr>
                <w:rFonts w:ascii="Arial" w:hAnsi="Arial" w:cs="Arial"/>
                <w:b/>
                <w:caps/>
                <w:sz w:val="22"/>
                <w:szCs w:val="18"/>
                <w:lang w:val="pt-BR"/>
              </w:rPr>
              <w:t>DIP. KARLA REYNA FRANCO BLANCO.</w:t>
            </w:r>
          </w:p>
        </w:tc>
        <w:tc>
          <w:tcPr>
            <w:tcW w:w="2693" w:type="dxa"/>
            <w:shd w:val="clear" w:color="auto" w:fill="auto"/>
          </w:tcPr>
          <w:p w14:paraId="1DB9D5AE" w14:textId="77777777" w:rsidR="007C5995" w:rsidRPr="00A15108" w:rsidRDefault="007C5995" w:rsidP="00A15108">
            <w:pPr>
              <w:pStyle w:val="Textoindependiente"/>
              <w:spacing w:after="0"/>
              <w:rPr>
                <w:rFonts w:ascii="Arial" w:hAnsi="Arial" w:cs="Arial"/>
                <w:b/>
                <w:caps/>
                <w:sz w:val="22"/>
                <w:szCs w:val="18"/>
              </w:rPr>
            </w:pPr>
          </w:p>
        </w:tc>
        <w:tc>
          <w:tcPr>
            <w:tcW w:w="2379" w:type="dxa"/>
            <w:shd w:val="clear" w:color="auto" w:fill="auto"/>
          </w:tcPr>
          <w:p w14:paraId="7D472DFA" w14:textId="77777777" w:rsidR="007C5995" w:rsidRPr="00A15108" w:rsidRDefault="007C5995" w:rsidP="00A15108">
            <w:pPr>
              <w:pStyle w:val="Textoindependiente"/>
              <w:spacing w:after="0"/>
              <w:rPr>
                <w:rFonts w:ascii="Arial" w:hAnsi="Arial" w:cs="Arial"/>
                <w:b/>
                <w:caps/>
                <w:sz w:val="22"/>
                <w:szCs w:val="18"/>
              </w:rPr>
            </w:pPr>
          </w:p>
        </w:tc>
      </w:tr>
      <w:tr w:rsidR="007C5995" w:rsidRPr="00A15108" w14:paraId="5F5DD02D" w14:textId="77777777" w:rsidTr="00A15108">
        <w:trPr>
          <w:jc w:val="center"/>
        </w:trPr>
        <w:tc>
          <w:tcPr>
            <w:tcW w:w="2235" w:type="dxa"/>
            <w:tcBorders>
              <w:bottom w:val="single" w:sz="4" w:space="0" w:color="auto"/>
            </w:tcBorders>
            <w:shd w:val="clear" w:color="auto" w:fill="auto"/>
            <w:vAlign w:val="center"/>
          </w:tcPr>
          <w:p w14:paraId="6AB292CF"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VOCAL</w:t>
            </w:r>
          </w:p>
        </w:tc>
        <w:tc>
          <w:tcPr>
            <w:tcW w:w="2191" w:type="dxa"/>
            <w:tcBorders>
              <w:bottom w:val="single" w:sz="4" w:space="0" w:color="auto"/>
            </w:tcBorders>
            <w:shd w:val="clear" w:color="auto" w:fill="auto"/>
          </w:tcPr>
          <w:p w14:paraId="5FB7044F" w14:textId="77777777" w:rsidR="007C5995" w:rsidRPr="00A15108" w:rsidRDefault="007C5995" w:rsidP="00A15108">
            <w:pPr>
              <w:jc w:val="center"/>
              <w:rPr>
                <w:rFonts w:ascii="Arial" w:hAnsi="Arial" w:cs="Arial"/>
                <w:b/>
                <w:caps/>
                <w:sz w:val="22"/>
                <w:szCs w:val="18"/>
                <w:lang w:val="pt-BR"/>
              </w:rPr>
            </w:pPr>
            <w:r w:rsidRPr="00A15108">
              <w:rPr>
                <w:rFonts w:ascii="Arial" w:hAnsi="Arial" w:cs="Arial"/>
                <w:noProof/>
                <w:sz w:val="22"/>
                <w:lang w:val="es-MX" w:eastAsia="es-MX"/>
              </w:rPr>
              <w:drawing>
                <wp:inline distT="0" distB="0" distL="0" distR="0" wp14:anchorId="3742A76B" wp14:editId="131D7FDA">
                  <wp:extent cx="800100" cy="1035422"/>
                  <wp:effectExtent l="0" t="0" r="0" b="0"/>
                  <wp:docPr id="24" name="Imagen 24" descr="Z:\LXIII LEGISLATURA\FOTOS DIPS-LXIII LEGIS\Dip. Rubí Be 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XIII LEGISLATURA\FOTOS DIPS-LXIII LEGIS\Dip. Rubí Be Ch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5350" cy="1042216"/>
                          </a:xfrm>
                          <a:prstGeom prst="rect">
                            <a:avLst/>
                          </a:prstGeom>
                          <a:noFill/>
                          <a:ln>
                            <a:noFill/>
                          </a:ln>
                        </pic:spPr>
                      </pic:pic>
                    </a:graphicData>
                  </a:graphic>
                </wp:inline>
              </w:drawing>
            </w:r>
          </w:p>
          <w:p w14:paraId="0B2D473C" w14:textId="77777777" w:rsidR="007C5995" w:rsidRPr="00A15108" w:rsidRDefault="007C5995" w:rsidP="00A15108">
            <w:pPr>
              <w:jc w:val="center"/>
              <w:rPr>
                <w:rFonts w:ascii="Arial" w:hAnsi="Arial" w:cs="Arial"/>
                <w:b/>
                <w:caps/>
                <w:sz w:val="22"/>
                <w:szCs w:val="18"/>
                <w:lang w:val="pt-BR"/>
              </w:rPr>
            </w:pPr>
            <w:r w:rsidRPr="00A15108">
              <w:rPr>
                <w:rFonts w:ascii="Arial" w:hAnsi="Arial" w:cs="Arial"/>
                <w:b/>
                <w:caps/>
                <w:sz w:val="22"/>
                <w:szCs w:val="18"/>
                <w:lang w:val="pt-BR"/>
              </w:rPr>
              <w:t>DIP. RUBÍ ARGELIA BE CHAN.</w:t>
            </w:r>
          </w:p>
        </w:tc>
        <w:tc>
          <w:tcPr>
            <w:tcW w:w="2693" w:type="dxa"/>
            <w:tcBorders>
              <w:bottom w:val="single" w:sz="4" w:space="0" w:color="auto"/>
            </w:tcBorders>
            <w:shd w:val="clear" w:color="auto" w:fill="auto"/>
          </w:tcPr>
          <w:p w14:paraId="631277ED" w14:textId="77777777" w:rsidR="007C5995" w:rsidRPr="00A15108" w:rsidRDefault="007C5995" w:rsidP="00A15108">
            <w:pPr>
              <w:pStyle w:val="Textoindependiente"/>
              <w:spacing w:after="0"/>
              <w:rPr>
                <w:rFonts w:ascii="Arial" w:hAnsi="Arial" w:cs="Arial"/>
                <w:b/>
                <w:caps/>
                <w:sz w:val="22"/>
                <w:szCs w:val="18"/>
                <w:lang w:val="en-US"/>
              </w:rPr>
            </w:pPr>
          </w:p>
        </w:tc>
        <w:tc>
          <w:tcPr>
            <w:tcW w:w="2379" w:type="dxa"/>
            <w:tcBorders>
              <w:bottom w:val="single" w:sz="4" w:space="0" w:color="auto"/>
            </w:tcBorders>
            <w:shd w:val="clear" w:color="auto" w:fill="auto"/>
          </w:tcPr>
          <w:p w14:paraId="568FA29A" w14:textId="77777777" w:rsidR="007C5995" w:rsidRPr="00A15108" w:rsidRDefault="007C5995" w:rsidP="00A15108">
            <w:pPr>
              <w:pStyle w:val="Textoindependiente"/>
              <w:spacing w:after="0"/>
              <w:rPr>
                <w:rFonts w:ascii="Arial" w:hAnsi="Arial" w:cs="Arial"/>
                <w:b/>
                <w:caps/>
                <w:sz w:val="22"/>
                <w:szCs w:val="18"/>
                <w:lang w:val="en-US"/>
              </w:rPr>
            </w:pPr>
          </w:p>
        </w:tc>
      </w:tr>
      <w:tr w:rsidR="007C5995" w:rsidRPr="00A15108" w14:paraId="0068DB79" w14:textId="77777777" w:rsidTr="00A15108">
        <w:trPr>
          <w:jc w:val="center"/>
        </w:trPr>
        <w:tc>
          <w:tcPr>
            <w:tcW w:w="2235" w:type="dxa"/>
            <w:tcBorders>
              <w:top w:val="single" w:sz="4" w:space="0" w:color="auto"/>
              <w:bottom w:val="single" w:sz="4" w:space="0" w:color="auto"/>
            </w:tcBorders>
            <w:shd w:val="clear" w:color="auto" w:fill="auto"/>
            <w:vAlign w:val="center"/>
          </w:tcPr>
          <w:p w14:paraId="7F25413B" w14:textId="77777777" w:rsidR="007C5995" w:rsidRPr="00A15108" w:rsidRDefault="007C5995" w:rsidP="00A15108">
            <w:pPr>
              <w:pStyle w:val="Textoindependiente"/>
              <w:spacing w:after="0"/>
              <w:jc w:val="center"/>
              <w:rPr>
                <w:rFonts w:ascii="Arial" w:hAnsi="Arial" w:cs="Arial"/>
                <w:b/>
                <w:caps/>
                <w:sz w:val="22"/>
                <w:szCs w:val="18"/>
              </w:rPr>
            </w:pPr>
            <w:r w:rsidRPr="00A15108">
              <w:rPr>
                <w:rFonts w:ascii="Arial" w:hAnsi="Arial" w:cs="Arial"/>
                <w:b/>
                <w:caps/>
                <w:sz w:val="22"/>
                <w:szCs w:val="18"/>
              </w:rPr>
              <w:t xml:space="preserve">VOCAL </w:t>
            </w:r>
          </w:p>
        </w:tc>
        <w:tc>
          <w:tcPr>
            <w:tcW w:w="2191" w:type="dxa"/>
            <w:tcBorders>
              <w:top w:val="single" w:sz="4" w:space="0" w:color="auto"/>
              <w:bottom w:val="single" w:sz="4" w:space="0" w:color="auto"/>
            </w:tcBorders>
            <w:shd w:val="clear" w:color="auto" w:fill="auto"/>
          </w:tcPr>
          <w:p w14:paraId="5344821F" w14:textId="77777777" w:rsidR="007C5995" w:rsidRPr="00A15108" w:rsidRDefault="007C5995" w:rsidP="00A15108">
            <w:pPr>
              <w:jc w:val="center"/>
              <w:rPr>
                <w:rFonts w:ascii="Arial" w:hAnsi="Arial" w:cs="Arial"/>
                <w:b/>
                <w:caps/>
                <w:sz w:val="22"/>
                <w:szCs w:val="18"/>
                <w:lang w:val="pt-BR"/>
              </w:rPr>
            </w:pPr>
            <w:r w:rsidRPr="00A15108">
              <w:rPr>
                <w:rFonts w:ascii="Arial" w:hAnsi="Arial" w:cs="Arial"/>
                <w:noProof/>
                <w:sz w:val="22"/>
                <w:lang w:val="es-MX" w:eastAsia="es-MX"/>
              </w:rPr>
              <w:drawing>
                <wp:inline distT="0" distB="0" distL="0" distR="0" wp14:anchorId="6DBE88B6" wp14:editId="418FA900">
                  <wp:extent cx="801168" cy="1036806"/>
                  <wp:effectExtent l="0" t="0" r="0" b="0"/>
                  <wp:docPr id="5" name="Imagen 5"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LXIII LEGISLATURA\FOTOS DIPS-LXIII LEGIS\Dip. Esteban Abraham Macar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6222" cy="1043346"/>
                          </a:xfrm>
                          <a:prstGeom prst="rect">
                            <a:avLst/>
                          </a:prstGeom>
                          <a:noFill/>
                          <a:ln>
                            <a:noFill/>
                          </a:ln>
                        </pic:spPr>
                      </pic:pic>
                    </a:graphicData>
                  </a:graphic>
                </wp:inline>
              </w:drawing>
            </w:r>
          </w:p>
          <w:p w14:paraId="0640CBB0" w14:textId="77777777" w:rsidR="007C5995" w:rsidRPr="00A15108" w:rsidRDefault="007C5995" w:rsidP="00A15108">
            <w:pPr>
              <w:jc w:val="center"/>
              <w:rPr>
                <w:rFonts w:ascii="Arial" w:hAnsi="Arial" w:cs="Arial"/>
                <w:b/>
                <w:caps/>
                <w:sz w:val="22"/>
                <w:szCs w:val="18"/>
                <w:lang w:val="pt-BR"/>
              </w:rPr>
            </w:pPr>
            <w:r w:rsidRPr="00A15108">
              <w:rPr>
                <w:rFonts w:ascii="Arial" w:hAnsi="Arial" w:cs="Arial"/>
                <w:b/>
                <w:caps/>
                <w:sz w:val="22"/>
                <w:szCs w:val="18"/>
                <w:lang w:val="pt-BR"/>
              </w:rPr>
              <w:t>DIP. ESTEBAN ABRAHAM MACARI.</w:t>
            </w:r>
          </w:p>
        </w:tc>
        <w:tc>
          <w:tcPr>
            <w:tcW w:w="2693" w:type="dxa"/>
            <w:tcBorders>
              <w:top w:val="single" w:sz="4" w:space="0" w:color="auto"/>
              <w:bottom w:val="single" w:sz="4" w:space="0" w:color="auto"/>
            </w:tcBorders>
            <w:shd w:val="clear" w:color="auto" w:fill="auto"/>
          </w:tcPr>
          <w:p w14:paraId="7ED2CC0A" w14:textId="77777777" w:rsidR="007C5995" w:rsidRPr="00A15108" w:rsidRDefault="007C5995" w:rsidP="00A15108">
            <w:pPr>
              <w:pStyle w:val="Textoindependiente"/>
              <w:spacing w:after="0"/>
              <w:rPr>
                <w:rFonts w:ascii="Arial" w:hAnsi="Arial" w:cs="Arial"/>
                <w:b/>
                <w:caps/>
                <w:sz w:val="22"/>
                <w:szCs w:val="18"/>
              </w:rPr>
            </w:pPr>
          </w:p>
        </w:tc>
        <w:tc>
          <w:tcPr>
            <w:tcW w:w="2379" w:type="dxa"/>
            <w:tcBorders>
              <w:top w:val="single" w:sz="4" w:space="0" w:color="auto"/>
              <w:bottom w:val="single" w:sz="4" w:space="0" w:color="auto"/>
            </w:tcBorders>
            <w:shd w:val="clear" w:color="auto" w:fill="auto"/>
          </w:tcPr>
          <w:p w14:paraId="77EAA92B" w14:textId="77777777" w:rsidR="007C5995" w:rsidRPr="00A15108" w:rsidRDefault="007C5995" w:rsidP="00A15108">
            <w:pPr>
              <w:pStyle w:val="Textoindependiente"/>
              <w:spacing w:after="0"/>
              <w:rPr>
                <w:rFonts w:ascii="Arial" w:hAnsi="Arial" w:cs="Arial"/>
                <w:b/>
                <w:caps/>
                <w:sz w:val="22"/>
                <w:szCs w:val="18"/>
              </w:rPr>
            </w:pPr>
          </w:p>
        </w:tc>
      </w:tr>
      <w:tr w:rsidR="00A15108" w:rsidRPr="00A15108" w14:paraId="60B5F3FB" w14:textId="77777777" w:rsidTr="00A15108">
        <w:trPr>
          <w:jc w:val="center"/>
        </w:trPr>
        <w:tc>
          <w:tcPr>
            <w:tcW w:w="9498" w:type="dxa"/>
            <w:gridSpan w:val="4"/>
            <w:tcBorders>
              <w:top w:val="single" w:sz="4" w:space="0" w:color="auto"/>
              <w:left w:val="nil"/>
              <w:bottom w:val="nil"/>
              <w:right w:val="nil"/>
            </w:tcBorders>
            <w:shd w:val="clear" w:color="auto" w:fill="auto"/>
            <w:vAlign w:val="center"/>
          </w:tcPr>
          <w:p w14:paraId="054B1327" w14:textId="77777777" w:rsidR="00A15108" w:rsidRPr="001F0E73" w:rsidRDefault="00A15108" w:rsidP="00A15108">
            <w:pPr>
              <w:jc w:val="both"/>
              <w:rPr>
                <w:rFonts w:ascii="Arial" w:hAnsi="Arial" w:cs="Arial"/>
                <w:sz w:val="6"/>
                <w:szCs w:val="4"/>
              </w:rPr>
            </w:pPr>
          </w:p>
          <w:p w14:paraId="73EBFB76" w14:textId="77777777" w:rsidR="00A15108" w:rsidRPr="00506AE9" w:rsidRDefault="00A15108" w:rsidP="00A15108">
            <w:pPr>
              <w:jc w:val="both"/>
              <w:rPr>
                <w:rFonts w:ascii="Arial" w:eastAsia="Calibri" w:hAnsi="Arial" w:cs="Arial"/>
                <w:i/>
                <w:iCs/>
                <w:sz w:val="28"/>
                <w:lang w:val="es-MX" w:eastAsia="en-US"/>
              </w:rPr>
            </w:pPr>
            <w:r w:rsidRPr="00506AE9">
              <w:rPr>
                <w:rFonts w:ascii="Arial" w:hAnsi="Arial" w:cs="Arial"/>
                <w:i/>
                <w:iCs/>
                <w:sz w:val="18"/>
                <w:szCs w:val="16"/>
              </w:rPr>
              <w:t>Esta hoja de firmas pertenece al Dictamen que aprueba el proyecto de Decreto por el que se modifica la Ley de Educación del Estado de Yucatán, en materia de educación indígena y educación inclusiva.</w:t>
            </w:r>
          </w:p>
          <w:p w14:paraId="63D0EA36" w14:textId="77777777" w:rsidR="00A15108" w:rsidRPr="00A15108" w:rsidRDefault="00A15108" w:rsidP="00A15108">
            <w:pPr>
              <w:pStyle w:val="Textoindependiente"/>
              <w:spacing w:after="0"/>
              <w:rPr>
                <w:rFonts w:ascii="Arial" w:hAnsi="Arial" w:cs="Arial"/>
                <w:b/>
                <w:caps/>
                <w:sz w:val="22"/>
                <w:szCs w:val="18"/>
              </w:rPr>
            </w:pPr>
          </w:p>
        </w:tc>
      </w:tr>
    </w:tbl>
    <w:p w14:paraId="0CE041DE" w14:textId="31277231" w:rsidR="007C5995" w:rsidRPr="007C5995" w:rsidRDefault="007C5995" w:rsidP="00A15108">
      <w:pPr>
        <w:spacing w:line="360" w:lineRule="auto"/>
        <w:jc w:val="both"/>
        <w:rPr>
          <w:rFonts w:ascii="Arial" w:eastAsia="Calibri" w:hAnsi="Arial" w:cs="Arial"/>
          <w:lang w:val="es-MX" w:eastAsia="en-US"/>
        </w:rPr>
      </w:pPr>
    </w:p>
    <w:sectPr w:rsidR="007C5995" w:rsidRPr="007C5995" w:rsidSect="003F6299">
      <w:headerReference w:type="default" r:id="rId15"/>
      <w:footerReference w:type="default" r:id="rId16"/>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438DB" w14:textId="77777777" w:rsidR="00887845" w:rsidRDefault="00887845" w:rsidP="009A5197">
      <w:r>
        <w:separator/>
      </w:r>
    </w:p>
  </w:endnote>
  <w:endnote w:type="continuationSeparator" w:id="0">
    <w:p w14:paraId="02623F2E" w14:textId="77777777" w:rsidR="00887845" w:rsidRDefault="00887845"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47354134" w:rsidR="00F10B8B" w:rsidRPr="00F55C83" w:rsidRDefault="00F10B8B"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C77839">
          <w:rPr>
            <w:rFonts w:ascii="Arial" w:hAnsi="Arial" w:cs="Arial"/>
            <w:noProof/>
            <w:sz w:val="20"/>
            <w:szCs w:val="20"/>
          </w:rPr>
          <w:t>20</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38000" w14:textId="77777777" w:rsidR="00887845" w:rsidRDefault="00887845" w:rsidP="009A5197">
      <w:r>
        <w:separator/>
      </w:r>
    </w:p>
  </w:footnote>
  <w:footnote w:type="continuationSeparator" w:id="0">
    <w:p w14:paraId="2336DC31" w14:textId="77777777" w:rsidR="00887845" w:rsidRDefault="00887845"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0B8B" w:rsidRDefault="00F10B8B"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7ED269FD"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0B8B" w:rsidRDefault="00F10B8B" w:rsidP="003F6299">
                          <w:pPr>
                            <w:pStyle w:val="Encabezado"/>
                            <w:jc w:val="center"/>
                          </w:pPr>
                          <w:r>
                            <w:t>GOBIERNO DEL ESTADO DE YUCATÁN</w:t>
                          </w:r>
                        </w:p>
                        <w:p w14:paraId="00719B5C" w14:textId="77777777" w:rsidR="00F10B8B" w:rsidRDefault="00F10B8B"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" stroked="f">
              <v:textbox inset="0,0,0,0">
                <w:txbxContent>
                  <w:p w14:paraId="6709DD09" w14:textId="4A21DA6E" w:rsidR="00F10B8B" w:rsidRDefault="00F10B8B" w:rsidP="003F6299">
                    <w:pPr>
                      <w:pStyle w:val="Encabezado"/>
                      <w:jc w:val="center"/>
                    </w:pPr>
                    <w:r>
                      <w:t>GOBIERNO DEL ESTADO DE YUCATÁN</w:t>
                    </w:r>
                  </w:p>
                  <w:p w14:paraId="00719B5C" w14:textId="77777777" w:rsidR="00F10B8B" w:rsidRDefault="00F10B8B"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0B8B" w:rsidRDefault="00F10B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F3643E3"/>
    <w:multiLevelType w:val="hybridMultilevel"/>
    <w:tmpl w:val="FC0010D0"/>
    <w:lvl w:ilvl="0" w:tplc="180ABDB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26239B"/>
    <w:multiLevelType w:val="hybridMultilevel"/>
    <w:tmpl w:val="109E00EC"/>
    <w:lvl w:ilvl="0" w:tplc="080A0001">
      <w:start w:val="1"/>
      <w:numFmt w:val="bullet"/>
      <w:lvlText w:val=""/>
      <w:lvlJc w:val="left"/>
      <w:pPr>
        <w:ind w:left="107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F77F9"/>
    <w:multiLevelType w:val="hybridMultilevel"/>
    <w:tmpl w:val="BD2E2176"/>
    <w:lvl w:ilvl="0" w:tplc="57605E3C">
      <w:numFmt w:val="bullet"/>
      <w:lvlText w:val=""/>
      <w:lvlJc w:val="left"/>
      <w:pPr>
        <w:ind w:left="900" w:hanging="360"/>
      </w:pPr>
      <w:rPr>
        <w:rFonts w:ascii="Symbol" w:eastAsia="Times New Roman" w:hAnsi="Symbo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5"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773E7B"/>
    <w:multiLevelType w:val="hybridMultilevel"/>
    <w:tmpl w:val="9E16322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7C2EBE"/>
    <w:multiLevelType w:val="hybridMultilevel"/>
    <w:tmpl w:val="1F5EC3C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74745F77"/>
    <w:multiLevelType w:val="hybridMultilevel"/>
    <w:tmpl w:val="35A6A3E6"/>
    <w:lvl w:ilvl="0" w:tplc="002C11B2">
      <w:numFmt w:val="bullet"/>
      <w:lvlText w:val=""/>
      <w:lvlJc w:val="left"/>
      <w:pPr>
        <w:ind w:left="900" w:hanging="360"/>
      </w:pPr>
      <w:rPr>
        <w:rFonts w:ascii="Symbol" w:eastAsia="Times New Roman" w:hAnsi="Symbo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num w:numId="1">
    <w:abstractNumId w:val="5"/>
  </w:num>
  <w:num w:numId="2">
    <w:abstractNumId w:val="8"/>
  </w:num>
  <w:num w:numId="3">
    <w:abstractNumId w:val="1"/>
  </w:num>
  <w:num w:numId="4">
    <w:abstractNumId w:val="10"/>
  </w:num>
  <w:num w:numId="5">
    <w:abstractNumId w:val="11"/>
  </w:num>
  <w:num w:numId="6">
    <w:abstractNumId w:val="0"/>
  </w:num>
  <w:num w:numId="7">
    <w:abstractNumId w:val="6"/>
  </w:num>
  <w:num w:numId="8">
    <w:abstractNumId w:val="9"/>
  </w:num>
  <w:num w:numId="9">
    <w:abstractNumId w:val="4"/>
  </w:num>
  <w:num w:numId="10">
    <w:abstractNumId w:val="13"/>
  </w:num>
  <w:num w:numId="11">
    <w:abstractNumId w:val="2"/>
  </w:num>
  <w:num w:numId="12">
    <w:abstractNumId w:val="1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69FC"/>
    <w:rsid w:val="000245A6"/>
    <w:rsid w:val="000253C5"/>
    <w:rsid w:val="00030376"/>
    <w:rsid w:val="00044CE1"/>
    <w:rsid w:val="000736D0"/>
    <w:rsid w:val="0007665A"/>
    <w:rsid w:val="00084F15"/>
    <w:rsid w:val="00093952"/>
    <w:rsid w:val="000C53D4"/>
    <w:rsid w:val="000C7ADB"/>
    <w:rsid w:val="000D42FB"/>
    <w:rsid w:val="000D4B58"/>
    <w:rsid w:val="000D6576"/>
    <w:rsid w:val="000E35D9"/>
    <w:rsid w:val="000E3E09"/>
    <w:rsid w:val="000F27F4"/>
    <w:rsid w:val="000F6D1C"/>
    <w:rsid w:val="000F7B6F"/>
    <w:rsid w:val="00110E98"/>
    <w:rsid w:val="0011107B"/>
    <w:rsid w:val="001168AB"/>
    <w:rsid w:val="0011746A"/>
    <w:rsid w:val="001226D9"/>
    <w:rsid w:val="0012328B"/>
    <w:rsid w:val="00126462"/>
    <w:rsid w:val="001340B9"/>
    <w:rsid w:val="001568DB"/>
    <w:rsid w:val="00157933"/>
    <w:rsid w:val="001630A9"/>
    <w:rsid w:val="00163DBB"/>
    <w:rsid w:val="00171BE6"/>
    <w:rsid w:val="001A045E"/>
    <w:rsid w:val="001C0408"/>
    <w:rsid w:val="001D2313"/>
    <w:rsid w:val="001E0BF6"/>
    <w:rsid w:val="001E30E3"/>
    <w:rsid w:val="001E7C2B"/>
    <w:rsid w:val="001F0E73"/>
    <w:rsid w:val="00202DBD"/>
    <w:rsid w:val="00206D09"/>
    <w:rsid w:val="002150DF"/>
    <w:rsid w:val="002230C2"/>
    <w:rsid w:val="00224413"/>
    <w:rsid w:val="00227FC5"/>
    <w:rsid w:val="00230134"/>
    <w:rsid w:val="0025752C"/>
    <w:rsid w:val="00261A1B"/>
    <w:rsid w:val="002622A0"/>
    <w:rsid w:val="00265AC4"/>
    <w:rsid w:val="0027167C"/>
    <w:rsid w:val="002837B3"/>
    <w:rsid w:val="002A0BDE"/>
    <w:rsid w:val="002A3643"/>
    <w:rsid w:val="002A4630"/>
    <w:rsid w:val="002A6883"/>
    <w:rsid w:val="002B0ABF"/>
    <w:rsid w:val="002B7A92"/>
    <w:rsid w:val="002C048B"/>
    <w:rsid w:val="002C4428"/>
    <w:rsid w:val="002D37AA"/>
    <w:rsid w:val="002F7681"/>
    <w:rsid w:val="00301183"/>
    <w:rsid w:val="00304027"/>
    <w:rsid w:val="003161AB"/>
    <w:rsid w:val="00316B5D"/>
    <w:rsid w:val="003277D8"/>
    <w:rsid w:val="00331D55"/>
    <w:rsid w:val="0034178E"/>
    <w:rsid w:val="00344FC7"/>
    <w:rsid w:val="0034606B"/>
    <w:rsid w:val="0034662B"/>
    <w:rsid w:val="00350633"/>
    <w:rsid w:val="00355D2E"/>
    <w:rsid w:val="00365942"/>
    <w:rsid w:val="003765C9"/>
    <w:rsid w:val="00376B32"/>
    <w:rsid w:val="00377A74"/>
    <w:rsid w:val="00396A5E"/>
    <w:rsid w:val="003B74C5"/>
    <w:rsid w:val="003B7DA7"/>
    <w:rsid w:val="003D081A"/>
    <w:rsid w:val="003D173A"/>
    <w:rsid w:val="003D1BED"/>
    <w:rsid w:val="003D30BA"/>
    <w:rsid w:val="003D5C2C"/>
    <w:rsid w:val="003D6CFA"/>
    <w:rsid w:val="003F6299"/>
    <w:rsid w:val="004172C5"/>
    <w:rsid w:val="00423B52"/>
    <w:rsid w:val="00470B5E"/>
    <w:rsid w:val="004814B3"/>
    <w:rsid w:val="00483DA8"/>
    <w:rsid w:val="00494432"/>
    <w:rsid w:val="004A0478"/>
    <w:rsid w:val="004A1050"/>
    <w:rsid w:val="004B2D47"/>
    <w:rsid w:val="004B3B1A"/>
    <w:rsid w:val="004B52CE"/>
    <w:rsid w:val="004C6182"/>
    <w:rsid w:val="004D3756"/>
    <w:rsid w:val="004D4772"/>
    <w:rsid w:val="004D5154"/>
    <w:rsid w:val="004E286F"/>
    <w:rsid w:val="004E3603"/>
    <w:rsid w:val="004F4454"/>
    <w:rsid w:val="00506AE9"/>
    <w:rsid w:val="005110AE"/>
    <w:rsid w:val="005172DF"/>
    <w:rsid w:val="005274A6"/>
    <w:rsid w:val="00534D8C"/>
    <w:rsid w:val="005358AE"/>
    <w:rsid w:val="00541BE3"/>
    <w:rsid w:val="005447AF"/>
    <w:rsid w:val="0055450E"/>
    <w:rsid w:val="005612CE"/>
    <w:rsid w:val="00561A5B"/>
    <w:rsid w:val="00563813"/>
    <w:rsid w:val="0056713A"/>
    <w:rsid w:val="005701F7"/>
    <w:rsid w:val="0057333F"/>
    <w:rsid w:val="00577825"/>
    <w:rsid w:val="00584C8F"/>
    <w:rsid w:val="00590E44"/>
    <w:rsid w:val="005A1B34"/>
    <w:rsid w:val="005B7E41"/>
    <w:rsid w:val="005C0247"/>
    <w:rsid w:val="005C6F98"/>
    <w:rsid w:val="005E3F4D"/>
    <w:rsid w:val="005E45DA"/>
    <w:rsid w:val="00602B6A"/>
    <w:rsid w:val="006137CA"/>
    <w:rsid w:val="00630D76"/>
    <w:rsid w:val="00643B5C"/>
    <w:rsid w:val="00647842"/>
    <w:rsid w:val="00660660"/>
    <w:rsid w:val="006715EB"/>
    <w:rsid w:val="00686CB7"/>
    <w:rsid w:val="00691E8F"/>
    <w:rsid w:val="00694252"/>
    <w:rsid w:val="00696A82"/>
    <w:rsid w:val="006A0F72"/>
    <w:rsid w:val="006A1716"/>
    <w:rsid w:val="006B1658"/>
    <w:rsid w:val="006B28FE"/>
    <w:rsid w:val="006B4CFD"/>
    <w:rsid w:val="006C271C"/>
    <w:rsid w:val="006D0B7F"/>
    <w:rsid w:val="006E0142"/>
    <w:rsid w:val="006E209E"/>
    <w:rsid w:val="006E7114"/>
    <w:rsid w:val="006F6F92"/>
    <w:rsid w:val="00701F53"/>
    <w:rsid w:val="00706B8C"/>
    <w:rsid w:val="00731154"/>
    <w:rsid w:val="0074282C"/>
    <w:rsid w:val="00745866"/>
    <w:rsid w:val="00753BA3"/>
    <w:rsid w:val="00756335"/>
    <w:rsid w:val="007565FE"/>
    <w:rsid w:val="00760C91"/>
    <w:rsid w:val="007637D8"/>
    <w:rsid w:val="00767705"/>
    <w:rsid w:val="007833F3"/>
    <w:rsid w:val="00784225"/>
    <w:rsid w:val="00790306"/>
    <w:rsid w:val="00794D30"/>
    <w:rsid w:val="007A422D"/>
    <w:rsid w:val="007A57D4"/>
    <w:rsid w:val="007C45C9"/>
    <w:rsid w:val="007C5995"/>
    <w:rsid w:val="007C6B2E"/>
    <w:rsid w:val="007D5FAB"/>
    <w:rsid w:val="007F332B"/>
    <w:rsid w:val="00826499"/>
    <w:rsid w:val="008324A8"/>
    <w:rsid w:val="008565C2"/>
    <w:rsid w:val="00863595"/>
    <w:rsid w:val="008676F0"/>
    <w:rsid w:val="00876538"/>
    <w:rsid w:val="008875F1"/>
    <w:rsid w:val="00887845"/>
    <w:rsid w:val="00890745"/>
    <w:rsid w:val="008A4296"/>
    <w:rsid w:val="008B5771"/>
    <w:rsid w:val="008C104F"/>
    <w:rsid w:val="008D3E5A"/>
    <w:rsid w:val="008D548A"/>
    <w:rsid w:val="008D692F"/>
    <w:rsid w:val="008F67ED"/>
    <w:rsid w:val="009044F5"/>
    <w:rsid w:val="00907479"/>
    <w:rsid w:val="00912E1B"/>
    <w:rsid w:val="00913188"/>
    <w:rsid w:val="0091431C"/>
    <w:rsid w:val="00915E33"/>
    <w:rsid w:val="00922600"/>
    <w:rsid w:val="00947592"/>
    <w:rsid w:val="00947AC3"/>
    <w:rsid w:val="00971932"/>
    <w:rsid w:val="009779B4"/>
    <w:rsid w:val="009926CF"/>
    <w:rsid w:val="009A3909"/>
    <w:rsid w:val="009A5197"/>
    <w:rsid w:val="009B1796"/>
    <w:rsid w:val="009B306A"/>
    <w:rsid w:val="009B50F7"/>
    <w:rsid w:val="009C007B"/>
    <w:rsid w:val="009C7F1B"/>
    <w:rsid w:val="009D11B2"/>
    <w:rsid w:val="009E3BA5"/>
    <w:rsid w:val="009E7F96"/>
    <w:rsid w:val="009F3153"/>
    <w:rsid w:val="00A15108"/>
    <w:rsid w:val="00A20B52"/>
    <w:rsid w:val="00A2404D"/>
    <w:rsid w:val="00A37AE2"/>
    <w:rsid w:val="00A60B13"/>
    <w:rsid w:val="00A629A8"/>
    <w:rsid w:val="00A72299"/>
    <w:rsid w:val="00A8064C"/>
    <w:rsid w:val="00A9362E"/>
    <w:rsid w:val="00A95D4A"/>
    <w:rsid w:val="00AA1868"/>
    <w:rsid w:val="00AA3D2C"/>
    <w:rsid w:val="00AA637F"/>
    <w:rsid w:val="00AA6C62"/>
    <w:rsid w:val="00AB3F25"/>
    <w:rsid w:val="00AC74B1"/>
    <w:rsid w:val="00AC7A0F"/>
    <w:rsid w:val="00AD0E2B"/>
    <w:rsid w:val="00AD29C1"/>
    <w:rsid w:val="00AD5ED2"/>
    <w:rsid w:val="00AD7ACB"/>
    <w:rsid w:val="00AE081D"/>
    <w:rsid w:val="00AE2BD6"/>
    <w:rsid w:val="00B0317B"/>
    <w:rsid w:val="00B215F1"/>
    <w:rsid w:val="00B26BC5"/>
    <w:rsid w:val="00B32622"/>
    <w:rsid w:val="00B43561"/>
    <w:rsid w:val="00B45A3B"/>
    <w:rsid w:val="00B462FB"/>
    <w:rsid w:val="00B627A9"/>
    <w:rsid w:val="00B71BEF"/>
    <w:rsid w:val="00B76ECA"/>
    <w:rsid w:val="00B81E8B"/>
    <w:rsid w:val="00B81FB5"/>
    <w:rsid w:val="00B94B5C"/>
    <w:rsid w:val="00BA259F"/>
    <w:rsid w:val="00BA3760"/>
    <w:rsid w:val="00BA3D2A"/>
    <w:rsid w:val="00BB2FD7"/>
    <w:rsid w:val="00BD77F5"/>
    <w:rsid w:val="00BE3DE8"/>
    <w:rsid w:val="00C00A34"/>
    <w:rsid w:val="00C0679D"/>
    <w:rsid w:val="00C121F2"/>
    <w:rsid w:val="00C242D0"/>
    <w:rsid w:val="00C26742"/>
    <w:rsid w:val="00C27CBB"/>
    <w:rsid w:val="00C32586"/>
    <w:rsid w:val="00C5403E"/>
    <w:rsid w:val="00C77839"/>
    <w:rsid w:val="00C83187"/>
    <w:rsid w:val="00C934D8"/>
    <w:rsid w:val="00C94A3B"/>
    <w:rsid w:val="00CA1185"/>
    <w:rsid w:val="00CA57C5"/>
    <w:rsid w:val="00CB0534"/>
    <w:rsid w:val="00CB153D"/>
    <w:rsid w:val="00CC2538"/>
    <w:rsid w:val="00CC4E54"/>
    <w:rsid w:val="00CE1810"/>
    <w:rsid w:val="00CF1DAD"/>
    <w:rsid w:val="00CF7EBE"/>
    <w:rsid w:val="00D26DC5"/>
    <w:rsid w:val="00D337D3"/>
    <w:rsid w:val="00D529F8"/>
    <w:rsid w:val="00D7259A"/>
    <w:rsid w:val="00D87C58"/>
    <w:rsid w:val="00D901F8"/>
    <w:rsid w:val="00D9569B"/>
    <w:rsid w:val="00DA21C1"/>
    <w:rsid w:val="00DC71CE"/>
    <w:rsid w:val="00DD0190"/>
    <w:rsid w:val="00DD620A"/>
    <w:rsid w:val="00DD6F17"/>
    <w:rsid w:val="00DE55F3"/>
    <w:rsid w:val="00E01E1F"/>
    <w:rsid w:val="00E05437"/>
    <w:rsid w:val="00E2072C"/>
    <w:rsid w:val="00E20B79"/>
    <w:rsid w:val="00E3325C"/>
    <w:rsid w:val="00E51C54"/>
    <w:rsid w:val="00E55C5A"/>
    <w:rsid w:val="00E572C8"/>
    <w:rsid w:val="00E57F43"/>
    <w:rsid w:val="00E666DB"/>
    <w:rsid w:val="00E678FB"/>
    <w:rsid w:val="00E70802"/>
    <w:rsid w:val="00E7274A"/>
    <w:rsid w:val="00E74BA4"/>
    <w:rsid w:val="00E84B37"/>
    <w:rsid w:val="00E94A3A"/>
    <w:rsid w:val="00EC3259"/>
    <w:rsid w:val="00ED216D"/>
    <w:rsid w:val="00ED29AD"/>
    <w:rsid w:val="00EE1E1D"/>
    <w:rsid w:val="00EF4FC4"/>
    <w:rsid w:val="00EF6531"/>
    <w:rsid w:val="00F015FD"/>
    <w:rsid w:val="00F10B8B"/>
    <w:rsid w:val="00F1414D"/>
    <w:rsid w:val="00F142DB"/>
    <w:rsid w:val="00F2054E"/>
    <w:rsid w:val="00F223D2"/>
    <w:rsid w:val="00F22BFA"/>
    <w:rsid w:val="00F2479A"/>
    <w:rsid w:val="00F52F22"/>
    <w:rsid w:val="00F52FB3"/>
    <w:rsid w:val="00F55C83"/>
    <w:rsid w:val="00F71E25"/>
    <w:rsid w:val="00F82CBF"/>
    <w:rsid w:val="00F83BE1"/>
    <w:rsid w:val="00F90469"/>
    <w:rsid w:val="00F905B7"/>
    <w:rsid w:val="00F91D0D"/>
    <w:rsid w:val="00FA57C9"/>
    <w:rsid w:val="00FA646D"/>
    <w:rsid w:val="00FA6492"/>
    <w:rsid w:val="00FB7271"/>
    <w:rsid w:val="00FE0C77"/>
    <w:rsid w:val="00FE6406"/>
    <w:rsid w:val="00FF03CC"/>
    <w:rsid w:val="00FF1257"/>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4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68A94-D31B-41B5-9202-E3C716D3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7114</Words>
  <Characters>39131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Mónica Herrera</cp:lastModifiedBy>
  <cp:revision>13</cp:revision>
  <cp:lastPrinted>2023-05-10T15:47:00Z</cp:lastPrinted>
  <dcterms:created xsi:type="dcterms:W3CDTF">2023-05-08T13:00:00Z</dcterms:created>
  <dcterms:modified xsi:type="dcterms:W3CDTF">2023-05-10T15:47:00Z</dcterms:modified>
</cp:coreProperties>
</file>